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AEE" w:rsidRPr="008C1AEE" w:rsidRDefault="008C1AEE" w:rsidP="008C1AEE">
      <w:pPr>
        <w:rPr>
          <w:rFonts w:asciiTheme="minorHAnsi" w:hAnsiTheme="minorHAnsi"/>
          <w:sz w:val="26"/>
          <w:szCs w:val="26"/>
        </w:rPr>
      </w:pPr>
      <w:r w:rsidRPr="008C1AEE">
        <w:rPr>
          <w:rFonts w:asciiTheme="minorHAnsi" w:hAnsiTheme="minorHAnsi"/>
          <w:sz w:val="26"/>
          <w:szCs w:val="26"/>
        </w:rPr>
        <w:t>ROMÂNIA</w:t>
      </w:r>
    </w:p>
    <w:p w:rsidR="008C1AEE" w:rsidRPr="008C1AEE" w:rsidRDefault="008C1AEE" w:rsidP="008C1AEE">
      <w:pPr>
        <w:rPr>
          <w:rFonts w:asciiTheme="minorHAnsi" w:hAnsiTheme="minorHAnsi"/>
          <w:sz w:val="26"/>
          <w:szCs w:val="26"/>
        </w:rPr>
      </w:pPr>
      <w:r w:rsidRPr="008C1AEE">
        <w:rPr>
          <w:rFonts w:asciiTheme="minorHAnsi" w:hAnsiTheme="minorHAnsi"/>
          <w:sz w:val="26"/>
          <w:szCs w:val="26"/>
        </w:rPr>
        <w:t>JUDEŢUL HARGHITA</w:t>
      </w:r>
    </w:p>
    <w:p w:rsidR="008C1AEE" w:rsidRPr="008C1AEE" w:rsidRDefault="008C1AEE" w:rsidP="008C1AEE">
      <w:pPr>
        <w:rPr>
          <w:rFonts w:asciiTheme="minorHAnsi" w:hAnsiTheme="minorHAnsi"/>
          <w:sz w:val="26"/>
          <w:szCs w:val="26"/>
        </w:rPr>
      </w:pPr>
      <w:r w:rsidRPr="008C1AEE">
        <w:rPr>
          <w:rFonts w:asciiTheme="minorHAnsi" w:hAnsiTheme="minorHAnsi"/>
          <w:sz w:val="26"/>
          <w:szCs w:val="26"/>
        </w:rPr>
        <w:t>CONSILIUL JUDEŢEAN</w:t>
      </w:r>
    </w:p>
    <w:p w:rsidR="0035315F" w:rsidRDefault="0035315F" w:rsidP="008C1AEE">
      <w:pPr>
        <w:rPr>
          <w:rFonts w:asciiTheme="minorHAnsi" w:hAnsiTheme="minorHAnsi"/>
          <w:sz w:val="26"/>
          <w:szCs w:val="26"/>
        </w:rPr>
      </w:pPr>
    </w:p>
    <w:p w:rsidR="008C1AEE" w:rsidRPr="008C1AEE" w:rsidRDefault="008C1AEE" w:rsidP="008C1AEE">
      <w:pPr>
        <w:rPr>
          <w:rFonts w:asciiTheme="minorHAnsi" w:hAnsiTheme="minorHAnsi"/>
          <w:sz w:val="26"/>
          <w:szCs w:val="26"/>
        </w:rPr>
      </w:pPr>
      <w:r w:rsidRPr="008C1AEE">
        <w:rPr>
          <w:rFonts w:asciiTheme="minorHAnsi" w:hAnsiTheme="minorHAnsi"/>
          <w:sz w:val="26"/>
          <w:szCs w:val="26"/>
        </w:rPr>
        <w:tab/>
      </w:r>
      <w:r w:rsidRPr="008C1AEE">
        <w:rPr>
          <w:rFonts w:asciiTheme="minorHAnsi" w:hAnsiTheme="minorHAnsi"/>
          <w:sz w:val="26"/>
          <w:szCs w:val="26"/>
        </w:rPr>
        <w:tab/>
      </w:r>
      <w:r w:rsidRPr="008C1AEE">
        <w:rPr>
          <w:rFonts w:asciiTheme="minorHAnsi" w:hAnsiTheme="minorHAnsi"/>
          <w:sz w:val="26"/>
          <w:szCs w:val="26"/>
        </w:rPr>
        <w:tab/>
      </w:r>
      <w:r w:rsidRPr="008C1AEE">
        <w:rPr>
          <w:rFonts w:asciiTheme="minorHAnsi" w:hAnsiTheme="minorHAnsi"/>
          <w:sz w:val="26"/>
          <w:szCs w:val="26"/>
        </w:rPr>
        <w:tab/>
      </w:r>
      <w:r w:rsidRPr="008C1AEE">
        <w:rPr>
          <w:rFonts w:asciiTheme="minorHAnsi" w:hAnsiTheme="minorHAnsi"/>
          <w:sz w:val="26"/>
          <w:szCs w:val="26"/>
        </w:rPr>
        <w:tab/>
      </w:r>
      <w:r w:rsidR="0035315F" w:rsidRPr="0035315F">
        <w:rPr>
          <w:rFonts w:asciiTheme="minorHAnsi" w:hAnsiTheme="minorHAnsi"/>
          <w:sz w:val="26"/>
          <w:szCs w:val="26"/>
        </w:rPr>
        <w:t>HOTĂRÂREA Nr. _____/2018</w:t>
      </w:r>
    </w:p>
    <w:p w:rsidR="0035315F" w:rsidRDefault="0035315F" w:rsidP="00724C92">
      <w:pPr>
        <w:jc w:val="center"/>
        <w:rPr>
          <w:rFonts w:asciiTheme="minorHAnsi" w:hAnsiTheme="minorHAnsi"/>
          <w:b/>
          <w:sz w:val="26"/>
          <w:szCs w:val="26"/>
        </w:rPr>
      </w:pPr>
    </w:p>
    <w:p w:rsidR="00724C92" w:rsidRPr="00865D87" w:rsidRDefault="0035315F" w:rsidP="0035315F">
      <w:pPr>
        <w:jc w:val="both"/>
        <w:rPr>
          <w:rFonts w:asciiTheme="minorHAnsi" w:hAnsiTheme="minorHAnsi"/>
          <w:sz w:val="26"/>
          <w:szCs w:val="26"/>
        </w:rPr>
      </w:pPr>
      <w:r w:rsidRPr="0035315F">
        <w:rPr>
          <w:rFonts w:asciiTheme="minorHAnsi" w:hAnsiTheme="minorHAnsi"/>
          <w:sz w:val="26"/>
          <w:szCs w:val="26"/>
        </w:rPr>
        <w:t>privind aprobarea proiectului și a cheltuielilor de proiect:</w:t>
      </w:r>
      <w:r w:rsidRPr="0035315F">
        <w:rPr>
          <w:rFonts w:asciiTheme="minorHAnsi" w:hAnsiTheme="minorHAnsi"/>
          <w:b/>
          <w:sz w:val="26"/>
          <w:szCs w:val="26"/>
        </w:rPr>
        <w:t xml:space="preserve"> „</w:t>
      </w:r>
      <w:r w:rsidR="00A72BB2" w:rsidRPr="00865D87">
        <w:rPr>
          <w:rFonts w:asciiTheme="minorHAnsi" w:hAnsiTheme="minorHAnsi"/>
          <w:sz w:val="26"/>
          <w:szCs w:val="26"/>
        </w:rPr>
        <w:t>Reabilitare sistem rutier DJ 136A, sectoarele km 3+800-8+588 (limita cu județul Mureș - satul Crișeni) și km 14+200-22+390 (comuna Atid – satul Atia, comuna Corund)</w:t>
      </w:r>
      <w:r>
        <w:rPr>
          <w:rFonts w:asciiTheme="minorHAnsi" w:hAnsiTheme="minorHAnsi"/>
          <w:sz w:val="26"/>
          <w:szCs w:val="26"/>
        </w:rPr>
        <w:t xml:space="preserve">”, </w:t>
      </w:r>
      <w:r w:rsidR="00724C92" w:rsidRPr="00865D87">
        <w:rPr>
          <w:rFonts w:asciiTheme="minorHAnsi" w:hAnsiTheme="minorHAnsi"/>
          <w:sz w:val="26"/>
          <w:szCs w:val="26"/>
        </w:rPr>
        <w:t xml:space="preserve">Axa prioritară </w:t>
      </w:r>
      <w:r w:rsidR="00644360" w:rsidRPr="00865D87">
        <w:rPr>
          <w:rFonts w:asciiTheme="minorHAnsi" w:hAnsiTheme="minorHAnsi"/>
          <w:snapToGrid w:val="0"/>
          <w:sz w:val="26"/>
          <w:szCs w:val="26"/>
        </w:rPr>
        <w:t xml:space="preserve">6: </w:t>
      </w:r>
      <w:r w:rsidR="00644360" w:rsidRPr="00865D87">
        <w:rPr>
          <w:rFonts w:asciiTheme="minorHAnsi" w:hAnsiTheme="minorHAnsi"/>
          <w:i/>
          <w:snapToGrid w:val="0"/>
          <w:sz w:val="26"/>
          <w:szCs w:val="26"/>
        </w:rPr>
        <w:t>Îmbunătățirea infrastructurii rutiere de importanță regională</w:t>
      </w:r>
      <w:r>
        <w:rPr>
          <w:rFonts w:asciiTheme="minorHAnsi" w:hAnsiTheme="minorHAnsi"/>
          <w:i/>
          <w:snapToGrid w:val="0"/>
          <w:sz w:val="26"/>
          <w:szCs w:val="26"/>
        </w:rPr>
        <w:t xml:space="preserve">, </w:t>
      </w:r>
      <w:r w:rsidR="00724C92" w:rsidRPr="00865D87">
        <w:rPr>
          <w:rFonts w:asciiTheme="minorHAnsi" w:hAnsiTheme="minorHAnsi"/>
          <w:sz w:val="26"/>
          <w:szCs w:val="26"/>
        </w:rPr>
        <w:t xml:space="preserve">Prioritatea de Investitii </w:t>
      </w:r>
      <w:r w:rsidR="00644360" w:rsidRPr="00865D87">
        <w:rPr>
          <w:rFonts w:asciiTheme="minorHAnsi" w:hAnsiTheme="minorHAnsi"/>
          <w:snapToGrid w:val="0"/>
          <w:sz w:val="26"/>
          <w:szCs w:val="26"/>
        </w:rPr>
        <w:t xml:space="preserve">6.1: </w:t>
      </w:r>
      <w:r w:rsidR="00644360" w:rsidRPr="00865D87">
        <w:rPr>
          <w:rFonts w:asciiTheme="minorHAnsi" w:hAnsiTheme="minorHAnsi"/>
          <w:i/>
          <w:snapToGrid w:val="0"/>
          <w:sz w:val="26"/>
          <w:szCs w:val="26"/>
        </w:rPr>
        <w:t>Stimularea mobilității regionale prin conectarea nodurilor secundare și terțiare la infrastructura TEN-T</w:t>
      </w:r>
      <w:r>
        <w:rPr>
          <w:rFonts w:asciiTheme="minorHAnsi" w:hAnsiTheme="minorHAnsi"/>
          <w:i/>
          <w:snapToGrid w:val="0"/>
          <w:sz w:val="26"/>
          <w:szCs w:val="26"/>
        </w:rPr>
        <w:t xml:space="preserve">, </w:t>
      </w:r>
      <w:r w:rsidR="00724C92" w:rsidRPr="00865D87">
        <w:rPr>
          <w:rFonts w:asciiTheme="minorHAnsi" w:hAnsiTheme="minorHAnsi"/>
          <w:sz w:val="26"/>
          <w:szCs w:val="26"/>
        </w:rPr>
        <w:t xml:space="preserve">Apel de proiecte nr </w:t>
      </w:r>
      <w:r w:rsidR="00644360" w:rsidRPr="00865D87">
        <w:rPr>
          <w:rFonts w:asciiTheme="minorHAnsi" w:hAnsiTheme="minorHAnsi"/>
          <w:sz w:val="26"/>
          <w:szCs w:val="26"/>
        </w:rPr>
        <w:t>POR 2018/6/6.1/6</w:t>
      </w:r>
    </w:p>
    <w:p w:rsidR="008C1AEE" w:rsidRPr="00865D87" w:rsidRDefault="008C1AEE" w:rsidP="008C1AEE">
      <w:pPr>
        <w:jc w:val="center"/>
        <w:rPr>
          <w:rFonts w:asciiTheme="minorHAnsi" w:hAnsiTheme="minorHAnsi"/>
          <w:sz w:val="26"/>
          <w:szCs w:val="26"/>
        </w:rPr>
      </w:pPr>
    </w:p>
    <w:p w:rsidR="008C1AEE" w:rsidRPr="00865D87" w:rsidRDefault="008C1AEE" w:rsidP="008C1AEE">
      <w:pPr>
        <w:rPr>
          <w:rFonts w:asciiTheme="minorHAnsi" w:hAnsiTheme="minorHAnsi"/>
          <w:sz w:val="26"/>
          <w:szCs w:val="26"/>
        </w:rPr>
      </w:pPr>
      <w:r w:rsidRPr="00865D87">
        <w:rPr>
          <w:rFonts w:asciiTheme="minorHAnsi" w:hAnsiTheme="minorHAnsi"/>
          <w:sz w:val="26"/>
          <w:szCs w:val="26"/>
        </w:rPr>
        <w:t>Consiliul Judeţean Harghita,</w:t>
      </w:r>
    </w:p>
    <w:p w:rsidR="008C1AEE" w:rsidRDefault="008C1AEE" w:rsidP="008C1AEE">
      <w:pPr>
        <w:jc w:val="both"/>
        <w:rPr>
          <w:rFonts w:asciiTheme="minorHAnsi" w:hAnsiTheme="minorHAnsi"/>
          <w:sz w:val="26"/>
          <w:szCs w:val="26"/>
        </w:rPr>
      </w:pPr>
      <w:r w:rsidRPr="008B1A3B">
        <w:rPr>
          <w:rFonts w:asciiTheme="minorHAnsi" w:hAnsiTheme="minorHAnsi"/>
          <w:sz w:val="26"/>
          <w:szCs w:val="26"/>
        </w:rPr>
        <w:t>Având în vedere Expunerea de motive nr. ________/2018, iniţiată de către preşedintele Borboly Csaba la propunerea Direcţiei generale tehnice, privind aprobarea proiectului și a cheltuielilor legate de proiect prin care va fi implicat Consiliul Judeţean Harghita în managementul şi implementarea proiectului de finanțare ”Reabilitare sistem rutier DJ 136A, sectoarele km 3+800-8+588 (limita cu județul Mureș - satul Crișeni) și km 14+200-22+390 (comuna Atid – satul Atia, comuna Corund)” în cadrul P.O.R. 2014-2020, Axa prioritară 6. ”Îmbunătățirea infrastructurii rutiere de importanță regională”, Prioritatea de Investitii 6.1: Stimularea mobilității regionale prin conectarea nodurilor secundare și terțiare la infrastructura TEN-T, Apel de proiecte nr. POR 2018/6/6.1/6,  Raportul de specialitate nr. ________/2018 al Direcției generale administrație publică locală.</w:t>
      </w:r>
    </w:p>
    <w:p w:rsidR="00A75A9F" w:rsidRPr="008B1A3B" w:rsidRDefault="00A75A9F" w:rsidP="008C1AEE">
      <w:pPr>
        <w:jc w:val="both"/>
        <w:rPr>
          <w:rFonts w:asciiTheme="minorHAnsi" w:hAnsiTheme="minorHAnsi"/>
          <w:sz w:val="26"/>
          <w:szCs w:val="26"/>
        </w:rPr>
      </w:pPr>
      <w:r>
        <w:rPr>
          <w:rFonts w:asciiTheme="minorHAnsi" w:hAnsiTheme="minorHAnsi"/>
          <w:sz w:val="26"/>
          <w:szCs w:val="26"/>
        </w:rPr>
        <w:tab/>
      </w:r>
      <w:bookmarkStart w:id="0" w:name="_GoBack"/>
      <w:bookmarkEnd w:id="0"/>
      <w:r w:rsidRPr="00A75A9F">
        <w:rPr>
          <w:rFonts w:asciiTheme="minorHAnsi" w:hAnsiTheme="minorHAnsi"/>
          <w:sz w:val="26"/>
          <w:szCs w:val="26"/>
        </w:rPr>
        <w:t>Luând în considerare avizul favorabil al Comisiei economică, juridică</w:t>
      </w:r>
    </w:p>
    <w:p w:rsidR="008C1AEE" w:rsidRPr="008B1A3B" w:rsidRDefault="008C1AEE" w:rsidP="008C1AEE">
      <w:pPr>
        <w:jc w:val="both"/>
        <w:rPr>
          <w:rFonts w:asciiTheme="minorHAnsi" w:hAnsiTheme="minorHAnsi"/>
          <w:sz w:val="26"/>
          <w:szCs w:val="26"/>
        </w:rPr>
      </w:pPr>
      <w:r w:rsidRPr="008B1A3B">
        <w:rPr>
          <w:rFonts w:asciiTheme="minorHAnsi" w:hAnsiTheme="minorHAnsi"/>
          <w:sz w:val="26"/>
          <w:szCs w:val="26"/>
        </w:rPr>
        <w:t>În conformitate cu prevederile Legii nr. 315/2004 privind dezvoltarea regională în România, cu modificările şi completările ulterioare, O.G. nr. 43/1997, privind regimul drumurilor, republicată cu modificările și completările ulterioare, ale Legii nr.273/2006, privind finanţele publice locale, cu modificările şi completările ulterioare, - art. 14 din Legea administraţiei publice locale nr. 215/2001, republicată, cu modificările şi completările ulterioare și a Ghidului Solicitantului pentru Programul Operațional Regional 2014-2020, Axa prioritară 6 ” Îmbunătățirea infrastructurii rutiere de importanță regională” H.G. nr.399/2015, privind regurile de eligibilitate a cheltuieșilor efectuate în cadrul operațiunilor finanțate din Fondul European de Dezvoltare Regională, Fondul Social European și Fondul de Coeziune 2014-2020.</w:t>
      </w:r>
    </w:p>
    <w:p w:rsidR="00724C92" w:rsidRPr="008B1A3B" w:rsidRDefault="008C1AEE" w:rsidP="008C1AEE">
      <w:pPr>
        <w:jc w:val="both"/>
        <w:rPr>
          <w:rFonts w:asciiTheme="minorHAnsi" w:hAnsiTheme="minorHAnsi"/>
          <w:sz w:val="26"/>
          <w:szCs w:val="26"/>
        </w:rPr>
      </w:pPr>
      <w:r w:rsidRPr="008B1A3B">
        <w:rPr>
          <w:rFonts w:asciiTheme="minorHAnsi" w:hAnsiTheme="minorHAnsi"/>
          <w:sz w:val="26"/>
          <w:szCs w:val="26"/>
        </w:rPr>
        <w:t>În temeiul prevederilor art. 91 alin. (1) lit. b) și e) coroborat cu alin. (6) lit. a) respectiv art. 115, alin. (1), lit. c) din Legea administraţiei publice locale nr. 215/2001, republicată, cu modificările şi completările ulterioare.</w:t>
      </w:r>
    </w:p>
    <w:p w:rsidR="00724C92" w:rsidRPr="008C1AEE" w:rsidRDefault="00724C92" w:rsidP="00724C92">
      <w:pPr>
        <w:jc w:val="center"/>
        <w:rPr>
          <w:rFonts w:asciiTheme="minorHAnsi" w:hAnsiTheme="minorHAnsi"/>
          <w:b/>
          <w:sz w:val="26"/>
          <w:szCs w:val="26"/>
        </w:rPr>
      </w:pPr>
    </w:p>
    <w:p w:rsidR="00724C92" w:rsidRPr="008C1AEE" w:rsidRDefault="00724C92" w:rsidP="00724C92">
      <w:pPr>
        <w:jc w:val="center"/>
        <w:rPr>
          <w:rFonts w:asciiTheme="minorHAnsi" w:hAnsiTheme="minorHAnsi"/>
          <w:b/>
          <w:sz w:val="26"/>
          <w:szCs w:val="26"/>
        </w:rPr>
      </w:pPr>
      <w:r w:rsidRPr="008C1AEE">
        <w:rPr>
          <w:rFonts w:asciiTheme="minorHAnsi" w:hAnsiTheme="minorHAnsi"/>
          <w:b/>
          <w:sz w:val="26"/>
          <w:szCs w:val="26"/>
        </w:rPr>
        <w:t>HOTĂRĂȘTE</w:t>
      </w:r>
    </w:p>
    <w:p w:rsidR="00724C92" w:rsidRPr="008C1AEE" w:rsidRDefault="00724C92" w:rsidP="00724C92">
      <w:pPr>
        <w:jc w:val="both"/>
        <w:rPr>
          <w:rFonts w:asciiTheme="minorHAnsi" w:hAnsiTheme="minorHAnsi"/>
          <w:b/>
          <w:sz w:val="26"/>
          <w:szCs w:val="26"/>
        </w:rPr>
      </w:pPr>
    </w:p>
    <w:p w:rsidR="00724C92" w:rsidRPr="008C1AEE" w:rsidRDefault="00724C92" w:rsidP="00724C92">
      <w:pPr>
        <w:jc w:val="both"/>
        <w:rPr>
          <w:rFonts w:asciiTheme="minorHAnsi" w:hAnsiTheme="minorHAnsi"/>
          <w:sz w:val="26"/>
          <w:szCs w:val="26"/>
        </w:rPr>
      </w:pPr>
      <w:r w:rsidRPr="008C1AEE">
        <w:rPr>
          <w:rFonts w:asciiTheme="minorHAnsi" w:hAnsiTheme="minorHAnsi"/>
          <w:sz w:val="26"/>
          <w:szCs w:val="26"/>
        </w:rPr>
        <w:t>ART 1. Se aprobă proiectul</w:t>
      </w:r>
      <w:r w:rsidR="0035315F">
        <w:rPr>
          <w:rFonts w:asciiTheme="minorHAnsi" w:hAnsiTheme="minorHAnsi"/>
          <w:sz w:val="26"/>
          <w:szCs w:val="26"/>
        </w:rPr>
        <w:t xml:space="preserve"> „</w:t>
      </w:r>
      <w:r w:rsidR="00A72BB2" w:rsidRPr="008C1AEE">
        <w:rPr>
          <w:rFonts w:asciiTheme="minorHAnsi" w:hAnsiTheme="minorHAnsi"/>
          <w:b/>
          <w:sz w:val="26"/>
          <w:szCs w:val="26"/>
        </w:rPr>
        <w:t>Reabilitare sistem rutier DJ 136A, sectoarele km 3+800-8+588 (limita cu județul Mureș - satul Crișeni) și km 14+200-22+390 (comuna Atid – satul Atia, comuna Corund)</w:t>
      </w:r>
      <w:r w:rsidR="0035315F">
        <w:rPr>
          <w:rFonts w:asciiTheme="minorHAnsi" w:hAnsiTheme="minorHAnsi"/>
          <w:b/>
          <w:sz w:val="26"/>
          <w:szCs w:val="26"/>
        </w:rPr>
        <w:t>”</w:t>
      </w:r>
      <w:r w:rsidRPr="008C1AEE">
        <w:rPr>
          <w:rFonts w:asciiTheme="minorHAnsi" w:hAnsiTheme="minorHAnsi"/>
          <w:sz w:val="26"/>
          <w:szCs w:val="26"/>
        </w:rPr>
        <w:t xml:space="preserve"> în vederea finanțării acestuia în cadrul Programului Operațional Regional 2014-2020, Axa prioritară </w:t>
      </w:r>
      <w:r w:rsidR="00644360" w:rsidRPr="008C1AEE">
        <w:rPr>
          <w:rFonts w:asciiTheme="minorHAnsi" w:hAnsiTheme="minorHAnsi"/>
          <w:b/>
          <w:snapToGrid w:val="0"/>
          <w:sz w:val="26"/>
          <w:szCs w:val="26"/>
        </w:rPr>
        <w:t>6</w:t>
      </w:r>
      <w:r w:rsidR="00644360" w:rsidRPr="008C1AEE">
        <w:rPr>
          <w:rFonts w:asciiTheme="minorHAnsi" w:hAnsiTheme="minorHAnsi"/>
          <w:snapToGrid w:val="0"/>
          <w:sz w:val="26"/>
          <w:szCs w:val="26"/>
        </w:rPr>
        <w:t xml:space="preserve">: </w:t>
      </w:r>
      <w:r w:rsidR="00644360" w:rsidRPr="008C1AEE">
        <w:rPr>
          <w:rFonts w:asciiTheme="minorHAnsi" w:hAnsiTheme="minorHAnsi"/>
          <w:i/>
          <w:snapToGrid w:val="0"/>
          <w:sz w:val="26"/>
          <w:szCs w:val="26"/>
        </w:rPr>
        <w:t>Îmbunătățirea infrastructurii rutiere de importanță regională</w:t>
      </w:r>
      <w:r w:rsidRPr="008C1AEE">
        <w:rPr>
          <w:rFonts w:asciiTheme="minorHAnsi" w:hAnsiTheme="minorHAnsi"/>
          <w:sz w:val="26"/>
          <w:szCs w:val="26"/>
        </w:rPr>
        <w:t xml:space="preserve">, </w:t>
      </w:r>
      <w:r w:rsidR="00644360" w:rsidRPr="008C1AEE">
        <w:rPr>
          <w:rFonts w:asciiTheme="minorHAnsi" w:hAnsiTheme="minorHAnsi"/>
          <w:sz w:val="26"/>
          <w:szCs w:val="26"/>
        </w:rPr>
        <w:t>prioritatea</w:t>
      </w:r>
      <w:r w:rsidRPr="008C1AEE">
        <w:rPr>
          <w:rFonts w:asciiTheme="minorHAnsi" w:hAnsiTheme="minorHAnsi"/>
          <w:sz w:val="26"/>
          <w:szCs w:val="26"/>
        </w:rPr>
        <w:t xml:space="preserve"> de investiții </w:t>
      </w:r>
      <w:r w:rsidR="00644360" w:rsidRPr="008C1AEE">
        <w:rPr>
          <w:rFonts w:asciiTheme="minorHAnsi" w:hAnsiTheme="minorHAnsi"/>
          <w:b/>
          <w:snapToGrid w:val="0"/>
          <w:sz w:val="26"/>
          <w:szCs w:val="26"/>
        </w:rPr>
        <w:t>6.1</w:t>
      </w:r>
      <w:r w:rsidR="00644360" w:rsidRPr="008C1AEE">
        <w:rPr>
          <w:rFonts w:asciiTheme="minorHAnsi" w:hAnsiTheme="minorHAnsi"/>
          <w:snapToGrid w:val="0"/>
          <w:sz w:val="26"/>
          <w:szCs w:val="26"/>
        </w:rPr>
        <w:t xml:space="preserve">: </w:t>
      </w:r>
      <w:r w:rsidR="00644360" w:rsidRPr="008C1AEE">
        <w:rPr>
          <w:rFonts w:asciiTheme="minorHAnsi" w:hAnsiTheme="minorHAnsi"/>
          <w:i/>
          <w:snapToGrid w:val="0"/>
          <w:sz w:val="26"/>
          <w:szCs w:val="26"/>
        </w:rPr>
        <w:t>Stimularea mobilității regionale prin conectarea nodurilor secundare și terțiare la infrastructura TEN-T</w:t>
      </w:r>
      <w:r w:rsidRPr="008C1AEE">
        <w:rPr>
          <w:rFonts w:asciiTheme="minorHAnsi" w:hAnsiTheme="minorHAnsi"/>
          <w:sz w:val="26"/>
          <w:szCs w:val="26"/>
        </w:rPr>
        <w:t xml:space="preserve"> nr. apelului de proiecte</w:t>
      </w:r>
      <w:r w:rsidR="00644360" w:rsidRPr="008C1AEE">
        <w:rPr>
          <w:rFonts w:asciiTheme="minorHAnsi" w:hAnsiTheme="minorHAnsi"/>
          <w:sz w:val="26"/>
          <w:szCs w:val="26"/>
        </w:rPr>
        <w:t xml:space="preserve"> </w:t>
      </w:r>
      <w:r w:rsidR="00644360" w:rsidRPr="008C1AEE">
        <w:rPr>
          <w:rFonts w:asciiTheme="minorHAnsi" w:hAnsiTheme="minorHAnsi"/>
          <w:b/>
          <w:sz w:val="26"/>
          <w:szCs w:val="26"/>
        </w:rPr>
        <w:t>POR 2018/6/6.1/6.</w:t>
      </w:r>
      <w:r w:rsidR="008C1AEE" w:rsidRPr="008C1AEE">
        <w:t xml:space="preserve"> </w:t>
      </w:r>
      <w:r w:rsidR="008C1AEE" w:rsidRPr="0062476C">
        <w:rPr>
          <w:rFonts w:asciiTheme="minorHAnsi" w:hAnsiTheme="minorHAnsi"/>
          <w:sz w:val="26"/>
          <w:szCs w:val="26"/>
        </w:rPr>
        <w:t>conform Anexă nr. 1, care face parte integrantă din prezenta hotărâre.</w:t>
      </w:r>
    </w:p>
    <w:p w:rsidR="00724C92" w:rsidRPr="008C1AEE" w:rsidRDefault="00724C92" w:rsidP="00724C92">
      <w:pPr>
        <w:jc w:val="both"/>
        <w:rPr>
          <w:rFonts w:asciiTheme="minorHAnsi" w:hAnsiTheme="minorHAnsi"/>
          <w:sz w:val="26"/>
          <w:szCs w:val="26"/>
        </w:rPr>
      </w:pPr>
      <w:r w:rsidRPr="008C1AEE">
        <w:rPr>
          <w:rFonts w:asciiTheme="minorHAnsi" w:hAnsiTheme="minorHAnsi"/>
          <w:sz w:val="26"/>
          <w:szCs w:val="26"/>
        </w:rPr>
        <w:t xml:space="preserve">ART </w:t>
      </w:r>
      <w:r w:rsidR="0035315F">
        <w:rPr>
          <w:rFonts w:asciiTheme="minorHAnsi" w:hAnsiTheme="minorHAnsi"/>
          <w:sz w:val="26"/>
          <w:szCs w:val="26"/>
        </w:rPr>
        <w:t>2</w:t>
      </w:r>
      <w:r w:rsidRPr="008C1AEE">
        <w:rPr>
          <w:rFonts w:asciiTheme="minorHAnsi" w:hAnsiTheme="minorHAnsi"/>
          <w:sz w:val="26"/>
          <w:szCs w:val="26"/>
        </w:rPr>
        <w:t xml:space="preserve">. Se aprobă valoarea totală a proiectului </w:t>
      </w:r>
      <w:r w:rsidR="0035315F">
        <w:rPr>
          <w:rFonts w:asciiTheme="minorHAnsi" w:hAnsiTheme="minorHAnsi"/>
          <w:sz w:val="26"/>
          <w:szCs w:val="26"/>
        </w:rPr>
        <w:t>„</w:t>
      </w:r>
      <w:r w:rsidR="00A72BB2" w:rsidRPr="008C1AEE">
        <w:rPr>
          <w:rFonts w:asciiTheme="minorHAnsi" w:hAnsiTheme="minorHAnsi"/>
          <w:b/>
          <w:sz w:val="26"/>
          <w:szCs w:val="26"/>
        </w:rPr>
        <w:t>Reabilitare sistem rutier DJ 136A, sectoarele km 3+800-8+588 (limita cu județul Mureș - satul Crișeni) și km 14+200-22+390 (comuna Atid – satul Atia, comuna Corund)</w:t>
      </w:r>
      <w:r w:rsidR="0035315F">
        <w:rPr>
          <w:rFonts w:asciiTheme="minorHAnsi" w:hAnsiTheme="minorHAnsi"/>
          <w:b/>
          <w:sz w:val="26"/>
          <w:szCs w:val="26"/>
        </w:rPr>
        <w:t>”</w:t>
      </w:r>
      <w:r w:rsidRPr="008C1AEE">
        <w:rPr>
          <w:rFonts w:asciiTheme="minorHAnsi" w:hAnsiTheme="minorHAnsi"/>
          <w:sz w:val="26"/>
          <w:szCs w:val="26"/>
        </w:rPr>
        <w:t xml:space="preserve">, în cuantum de </w:t>
      </w:r>
      <w:r w:rsidR="00A72BB2" w:rsidRPr="008C1AEE">
        <w:rPr>
          <w:rFonts w:asciiTheme="minorHAnsi" w:hAnsiTheme="minorHAnsi"/>
          <w:b/>
          <w:sz w:val="26"/>
          <w:szCs w:val="26"/>
        </w:rPr>
        <w:t>29.150.434,95</w:t>
      </w:r>
      <w:r w:rsidR="0035315F">
        <w:rPr>
          <w:rFonts w:asciiTheme="minorHAnsi" w:hAnsiTheme="minorHAnsi"/>
          <w:b/>
          <w:sz w:val="26"/>
          <w:szCs w:val="26"/>
        </w:rPr>
        <w:t xml:space="preserve"> </w:t>
      </w:r>
      <w:r w:rsidRPr="008C1AEE">
        <w:rPr>
          <w:rFonts w:asciiTheme="minorHAnsi" w:hAnsiTheme="minorHAnsi"/>
          <w:sz w:val="26"/>
          <w:szCs w:val="26"/>
        </w:rPr>
        <w:t>lei (inclusiv TVA)</w:t>
      </w:r>
      <w:r w:rsidR="0062476C">
        <w:rPr>
          <w:rFonts w:asciiTheme="minorHAnsi" w:hAnsiTheme="minorHAnsi"/>
          <w:sz w:val="26"/>
          <w:szCs w:val="26"/>
        </w:rPr>
        <w:t>,</w:t>
      </w:r>
      <w:r w:rsidR="0062476C" w:rsidRPr="0062476C">
        <w:t xml:space="preserve"> </w:t>
      </w:r>
      <w:r w:rsidR="0062476C" w:rsidRPr="0062476C">
        <w:rPr>
          <w:rFonts w:asciiTheme="minorHAnsi" w:hAnsiTheme="minorHAnsi"/>
          <w:sz w:val="26"/>
          <w:szCs w:val="26"/>
        </w:rPr>
        <w:t>conform Anexă nr. 2, care face parte integrantă din prezenta hotărâre.</w:t>
      </w:r>
    </w:p>
    <w:p w:rsidR="00724C92" w:rsidRPr="008C1AEE" w:rsidRDefault="00724C92" w:rsidP="00724C92">
      <w:pPr>
        <w:jc w:val="both"/>
        <w:rPr>
          <w:rFonts w:asciiTheme="minorHAnsi" w:hAnsiTheme="minorHAnsi"/>
          <w:sz w:val="26"/>
          <w:szCs w:val="26"/>
        </w:rPr>
      </w:pPr>
      <w:r w:rsidRPr="008C1AEE">
        <w:rPr>
          <w:rFonts w:asciiTheme="minorHAnsi" w:hAnsiTheme="minorHAnsi"/>
          <w:sz w:val="26"/>
          <w:szCs w:val="26"/>
        </w:rPr>
        <w:t xml:space="preserve">ART </w:t>
      </w:r>
      <w:r w:rsidR="0035315F">
        <w:rPr>
          <w:rFonts w:asciiTheme="minorHAnsi" w:hAnsiTheme="minorHAnsi"/>
          <w:sz w:val="26"/>
          <w:szCs w:val="26"/>
        </w:rPr>
        <w:t>3</w:t>
      </w:r>
      <w:r w:rsidRPr="008C1AEE">
        <w:rPr>
          <w:rFonts w:asciiTheme="minorHAnsi" w:hAnsiTheme="minorHAnsi"/>
          <w:sz w:val="26"/>
          <w:szCs w:val="26"/>
        </w:rPr>
        <w:t xml:space="preserve">. Se aprobă contribuția proprie în proiect a </w:t>
      </w:r>
      <w:r w:rsidR="00644360" w:rsidRPr="008C1AEE">
        <w:rPr>
          <w:rFonts w:asciiTheme="minorHAnsi" w:hAnsiTheme="minorHAnsi"/>
          <w:b/>
          <w:sz w:val="26"/>
          <w:szCs w:val="26"/>
        </w:rPr>
        <w:t>UAT Județul Harghita</w:t>
      </w:r>
      <w:r w:rsidRPr="008C1AEE">
        <w:rPr>
          <w:rFonts w:asciiTheme="minorHAnsi" w:hAnsiTheme="minorHAnsi"/>
          <w:sz w:val="26"/>
          <w:szCs w:val="26"/>
        </w:rPr>
        <w:t xml:space="preserve">, reprezentând achitarea tuturor cheltuielilor neeligibile ale proiectului, cât și contribuția de </w:t>
      </w:r>
      <w:r w:rsidR="00644360" w:rsidRPr="008C1AEE">
        <w:rPr>
          <w:rFonts w:asciiTheme="minorHAnsi" w:hAnsiTheme="minorHAnsi"/>
          <w:b/>
          <w:sz w:val="26"/>
          <w:szCs w:val="26"/>
        </w:rPr>
        <w:t xml:space="preserve">2,00 </w:t>
      </w:r>
      <w:r w:rsidRPr="008C1AEE">
        <w:rPr>
          <w:rFonts w:asciiTheme="minorHAnsi" w:hAnsiTheme="minorHAnsi"/>
          <w:sz w:val="26"/>
          <w:szCs w:val="26"/>
        </w:rPr>
        <w:t xml:space="preserve">% din valoarea eligibilă a proiectului, în cuantum de </w:t>
      </w:r>
      <w:r w:rsidR="00A72BB2" w:rsidRPr="008C1AEE">
        <w:rPr>
          <w:rFonts w:asciiTheme="minorHAnsi" w:hAnsiTheme="minorHAnsi"/>
          <w:b/>
          <w:sz w:val="26"/>
          <w:szCs w:val="26"/>
        </w:rPr>
        <w:t>583.008,70</w:t>
      </w:r>
      <w:r w:rsidR="00644360" w:rsidRPr="008C1AEE">
        <w:rPr>
          <w:rFonts w:asciiTheme="minorHAnsi" w:hAnsiTheme="minorHAnsi"/>
          <w:sz w:val="26"/>
          <w:szCs w:val="26"/>
        </w:rPr>
        <w:t xml:space="preserve"> lei</w:t>
      </w:r>
      <w:r w:rsidRPr="008C1AEE">
        <w:rPr>
          <w:rFonts w:asciiTheme="minorHAnsi" w:hAnsiTheme="minorHAnsi"/>
          <w:sz w:val="26"/>
          <w:szCs w:val="26"/>
        </w:rPr>
        <w:t xml:space="preserve">, reprezentând cofinanțarea proiectului </w:t>
      </w:r>
      <w:r w:rsidR="0035315F">
        <w:rPr>
          <w:rFonts w:asciiTheme="minorHAnsi" w:hAnsiTheme="minorHAnsi"/>
          <w:sz w:val="26"/>
          <w:szCs w:val="26"/>
        </w:rPr>
        <w:t>„</w:t>
      </w:r>
      <w:r w:rsidR="00A72BB2" w:rsidRPr="008C1AEE">
        <w:rPr>
          <w:rFonts w:asciiTheme="minorHAnsi" w:hAnsiTheme="minorHAnsi"/>
          <w:b/>
          <w:sz w:val="26"/>
          <w:szCs w:val="26"/>
        </w:rPr>
        <w:t>Reabilitare sistem rutier DJ 136A, sectoarele km 3+800-8+588 (limita cu județul Mureș - satul Crișeni) și km 14+200-22+390 (comuna Atid – satul Atia, comuna Corund)</w:t>
      </w:r>
      <w:r w:rsidR="0035315F">
        <w:rPr>
          <w:rFonts w:asciiTheme="minorHAnsi" w:hAnsiTheme="minorHAnsi"/>
          <w:b/>
          <w:sz w:val="26"/>
          <w:szCs w:val="26"/>
        </w:rPr>
        <w:t>”</w:t>
      </w:r>
      <w:r w:rsidRPr="008C1AEE">
        <w:rPr>
          <w:rFonts w:asciiTheme="minorHAnsi" w:hAnsiTheme="minorHAnsi"/>
          <w:sz w:val="26"/>
          <w:szCs w:val="26"/>
        </w:rPr>
        <w:t>.</w:t>
      </w:r>
    </w:p>
    <w:p w:rsidR="00724C92" w:rsidRPr="008C1AEE" w:rsidRDefault="0035315F" w:rsidP="00724C92">
      <w:pPr>
        <w:jc w:val="both"/>
        <w:rPr>
          <w:rFonts w:asciiTheme="minorHAnsi" w:hAnsiTheme="minorHAnsi"/>
          <w:sz w:val="26"/>
          <w:szCs w:val="26"/>
        </w:rPr>
      </w:pPr>
      <w:r>
        <w:rPr>
          <w:rFonts w:asciiTheme="minorHAnsi" w:hAnsiTheme="minorHAnsi"/>
          <w:sz w:val="26"/>
          <w:szCs w:val="26"/>
        </w:rPr>
        <w:t>A</w:t>
      </w:r>
      <w:r w:rsidR="00724C92" w:rsidRPr="008C1AEE">
        <w:rPr>
          <w:rFonts w:asciiTheme="minorHAnsi" w:hAnsiTheme="minorHAnsi"/>
          <w:sz w:val="26"/>
          <w:szCs w:val="26"/>
        </w:rPr>
        <w:t xml:space="preserve">RT </w:t>
      </w:r>
      <w:r>
        <w:rPr>
          <w:rFonts w:asciiTheme="minorHAnsi" w:hAnsiTheme="minorHAnsi"/>
          <w:sz w:val="26"/>
          <w:szCs w:val="26"/>
        </w:rPr>
        <w:t>4</w:t>
      </w:r>
      <w:r w:rsidR="00724C92" w:rsidRPr="008C1AEE">
        <w:rPr>
          <w:rFonts w:asciiTheme="minorHAnsi" w:hAnsiTheme="minorHAnsi"/>
          <w:sz w:val="26"/>
          <w:szCs w:val="26"/>
        </w:rPr>
        <w:t xml:space="preserve">. Sumele reprezentând cheltuieli conexe ce pot apărea pe durata implementării proiectului </w:t>
      </w:r>
      <w:r>
        <w:rPr>
          <w:rFonts w:asciiTheme="minorHAnsi" w:hAnsiTheme="minorHAnsi"/>
          <w:sz w:val="26"/>
          <w:szCs w:val="26"/>
        </w:rPr>
        <w:t>„</w:t>
      </w:r>
      <w:r w:rsidR="00A72BB2" w:rsidRPr="008C1AEE">
        <w:rPr>
          <w:rFonts w:asciiTheme="minorHAnsi" w:hAnsiTheme="minorHAnsi"/>
          <w:b/>
          <w:sz w:val="26"/>
          <w:szCs w:val="26"/>
        </w:rPr>
        <w:t>Reabilitare sistem rutier DJ 136A, sectoarele km 3+800-8+588 (limita cu județul Mureș - satul Crișeni) și km 14+200-22+390 (comuna Atid – satul Atia, comuna Corund)</w:t>
      </w:r>
      <w:r>
        <w:rPr>
          <w:rFonts w:asciiTheme="minorHAnsi" w:hAnsiTheme="minorHAnsi"/>
          <w:b/>
          <w:sz w:val="26"/>
          <w:szCs w:val="26"/>
        </w:rPr>
        <w:t>”</w:t>
      </w:r>
      <w:r w:rsidR="00724C92" w:rsidRPr="008C1AEE">
        <w:rPr>
          <w:rFonts w:asciiTheme="minorHAnsi" w:hAnsiTheme="minorHAnsi"/>
          <w:sz w:val="26"/>
          <w:szCs w:val="26"/>
        </w:rPr>
        <w:t xml:space="preserve">, pentru implementarea proiectului în condiții optime, se vor asigura din </w:t>
      </w:r>
      <w:r w:rsidR="00F84B8D" w:rsidRPr="008C1AEE">
        <w:rPr>
          <w:rFonts w:asciiTheme="minorHAnsi" w:hAnsiTheme="minorHAnsi"/>
          <w:b/>
          <w:sz w:val="26"/>
          <w:szCs w:val="26"/>
        </w:rPr>
        <w:t>bugetul local al UAT Județul Harghita.</w:t>
      </w:r>
    </w:p>
    <w:p w:rsidR="00724C92" w:rsidRPr="008C1AEE" w:rsidRDefault="00724C92" w:rsidP="00724C92">
      <w:pPr>
        <w:jc w:val="both"/>
        <w:rPr>
          <w:rFonts w:asciiTheme="minorHAnsi" w:hAnsiTheme="minorHAnsi"/>
          <w:sz w:val="26"/>
          <w:szCs w:val="26"/>
        </w:rPr>
      </w:pPr>
      <w:r w:rsidRPr="008C1AEE">
        <w:rPr>
          <w:rFonts w:asciiTheme="minorHAnsi" w:hAnsiTheme="minorHAnsi"/>
          <w:sz w:val="26"/>
          <w:szCs w:val="26"/>
        </w:rPr>
        <w:t xml:space="preserve">ART </w:t>
      </w:r>
      <w:r w:rsidR="0035315F">
        <w:rPr>
          <w:rFonts w:asciiTheme="minorHAnsi" w:hAnsiTheme="minorHAnsi"/>
          <w:sz w:val="26"/>
          <w:szCs w:val="26"/>
        </w:rPr>
        <w:t>5</w:t>
      </w:r>
      <w:r w:rsidRPr="008C1AEE">
        <w:rPr>
          <w:rFonts w:asciiTheme="minorHAnsi" w:hAnsiTheme="minorHAnsi"/>
          <w:sz w:val="26"/>
          <w:szCs w:val="26"/>
        </w:rPr>
        <w:t>. Se vor asigura toate resursele financiare necesare implementării proiectului în condițiile rambursării/ decontării ulterioare a cheltuielilor din instrumente structurale.</w:t>
      </w:r>
    </w:p>
    <w:p w:rsidR="00290CC9" w:rsidRPr="008C1AEE" w:rsidRDefault="00724C92" w:rsidP="00724C92">
      <w:pPr>
        <w:jc w:val="both"/>
        <w:rPr>
          <w:rFonts w:asciiTheme="minorHAnsi" w:hAnsiTheme="minorHAnsi"/>
          <w:sz w:val="26"/>
          <w:szCs w:val="26"/>
        </w:rPr>
      </w:pPr>
      <w:r w:rsidRPr="008C1AEE">
        <w:rPr>
          <w:rFonts w:asciiTheme="minorHAnsi" w:hAnsiTheme="minorHAnsi"/>
          <w:sz w:val="26"/>
          <w:szCs w:val="26"/>
        </w:rPr>
        <w:t xml:space="preserve">ART </w:t>
      </w:r>
      <w:r w:rsidR="0035315F">
        <w:rPr>
          <w:rFonts w:asciiTheme="minorHAnsi" w:hAnsiTheme="minorHAnsi"/>
          <w:sz w:val="26"/>
          <w:szCs w:val="26"/>
        </w:rPr>
        <w:t>6</w:t>
      </w:r>
      <w:r w:rsidRPr="008C1AEE">
        <w:rPr>
          <w:rFonts w:asciiTheme="minorHAnsi" w:hAnsiTheme="minorHAnsi"/>
          <w:sz w:val="26"/>
          <w:szCs w:val="26"/>
        </w:rPr>
        <w:t xml:space="preserve">. </w:t>
      </w:r>
      <w:r w:rsidR="00290CC9" w:rsidRPr="008C1AEE">
        <w:rPr>
          <w:rFonts w:asciiTheme="minorHAnsi" w:hAnsiTheme="minorHAnsi"/>
          <w:sz w:val="26"/>
          <w:szCs w:val="26"/>
        </w:rPr>
        <w:t>Sumele reprezentând cheltuieli de mentenanță</w:t>
      </w:r>
      <w:r w:rsidR="000933DA" w:rsidRPr="008C1AEE">
        <w:rPr>
          <w:rFonts w:asciiTheme="minorHAnsi" w:hAnsiTheme="minorHAnsi"/>
          <w:sz w:val="26"/>
          <w:szCs w:val="26"/>
        </w:rPr>
        <w:t>, întreținere</w:t>
      </w:r>
      <w:r w:rsidR="00CA5BBE" w:rsidRPr="008C1AEE">
        <w:rPr>
          <w:rFonts w:asciiTheme="minorHAnsi" w:hAnsiTheme="minorHAnsi"/>
          <w:sz w:val="26"/>
          <w:szCs w:val="26"/>
        </w:rPr>
        <w:t xml:space="preserve"> </w:t>
      </w:r>
      <w:r w:rsidR="00290CC9" w:rsidRPr="008C1AEE">
        <w:rPr>
          <w:rFonts w:asciiTheme="minorHAnsi" w:hAnsiTheme="minorHAnsi"/>
          <w:sz w:val="26"/>
          <w:szCs w:val="26"/>
        </w:rPr>
        <w:t xml:space="preserve"> ale proiectului </w:t>
      </w:r>
      <w:r w:rsidR="0035315F">
        <w:rPr>
          <w:rFonts w:asciiTheme="minorHAnsi" w:hAnsiTheme="minorHAnsi"/>
          <w:sz w:val="26"/>
          <w:szCs w:val="26"/>
        </w:rPr>
        <w:t>„</w:t>
      </w:r>
      <w:r w:rsidR="00A72BB2" w:rsidRPr="008C1AEE">
        <w:rPr>
          <w:rFonts w:asciiTheme="minorHAnsi" w:hAnsiTheme="minorHAnsi"/>
          <w:b/>
          <w:sz w:val="26"/>
          <w:szCs w:val="26"/>
        </w:rPr>
        <w:t>Reabilitare sistem rutier DJ 136A, sectoarele km 3+800-8+588 (limita cu județul Mureș - satul Crișeni) și km 14+200-22+390 (comuna Atid – satul Atia, comuna Corund)</w:t>
      </w:r>
      <w:r w:rsidR="0035315F">
        <w:rPr>
          <w:rFonts w:asciiTheme="minorHAnsi" w:hAnsiTheme="minorHAnsi"/>
          <w:b/>
          <w:sz w:val="26"/>
          <w:szCs w:val="26"/>
        </w:rPr>
        <w:t>”</w:t>
      </w:r>
      <w:r w:rsidR="00290CC9" w:rsidRPr="008C1AEE">
        <w:rPr>
          <w:rFonts w:asciiTheme="minorHAnsi" w:hAnsiTheme="minorHAnsi"/>
          <w:sz w:val="26"/>
          <w:szCs w:val="26"/>
          <w:lang w:val="en-US"/>
        </w:rPr>
        <w:t xml:space="preserve"> pe întreaga perioadă de durabilitate a acestuia</w:t>
      </w:r>
      <w:r w:rsidR="00290CC9" w:rsidRPr="008C1AEE">
        <w:rPr>
          <w:rFonts w:asciiTheme="minorHAnsi" w:hAnsiTheme="minorHAnsi"/>
          <w:sz w:val="26"/>
          <w:szCs w:val="26"/>
        </w:rPr>
        <w:t xml:space="preserve"> se vor suporta de către</w:t>
      </w:r>
      <w:r w:rsidR="00F84B8D" w:rsidRPr="008C1AEE">
        <w:rPr>
          <w:rFonts w:asciiTheme="minorHAnsi" w:hAnsiTheme="minorHAnsi"/>
          <w:b/>
          <w:sz w:val="26"/>
          <w:szCs w:val="26"/>
        </w:rPr>
        <w:t xml:space="preserve"> UAT Județul Harghita</w:t>
      </w:r>
      <w:r w:rsidR="0035315F">
        <w:rPr>
          <w:rFonts w:asciiTheme="minorHAnsi" w:hAnsiTheme="minorHAnsi"/>
          <w:b/>
          <w:sz w:val="26"/>
          <w:szCs w:val="26"/>
        </w:rPr>
        <w:t>.</w:t>
      </w:r>
    </w:p>
    <w:p w:rsidR="00724C92" w:rsidRPr="008C1AEE" w:rsidRDefault="00290CC9" w:rsidP="00724C92">
      <w:pPr>
        <w:jc w:val="both"/>
        <w:rPr>
          <w:rFonts w:asciiTheme="minorHAnsi" w:hAnsiTheme="minorHAnsi"/>
          <w:sz w:val="26"/>
          <w:szCs w:val="26"/>
        </w:rPr>
      </w:pPr>
      <w:r w:rsidRPr="008C1AEE">
        <w:rPr>
          <w:rFonts w:asciiTheme="minorHAnsi" w:hAnsiTheme="minorHAnsi"/>
          <w:sz w:val="26"/>
          <w:szCs w:val="26"/>
        </w:rPr>
        <w:t xml:space="preserve">ART </w:t>
      </w:r>
      <w:r w:rsidR="0035315F">
        <w:rPr>
          <w:rFonts w:asciiTheme="minorHAnsi" w:hAnsiTheme="minorHAnsi"/>
          <w:sz w:val="26"/>
          <w:szCs w:val="26"/>
        </w:rPr>
        <w:t>7</w:t>
      </w:r>
      <w:r w:rsidRPr="008C1AEE">
        <w:rPr>
          <w:rFonts w:asciiTheme="minorHAnsi" w:hAnsiTheme="minorHAnsi"/>
          <w:sz w:val="26"/>
          <w:szCs w:val="26"/>
        </w:rPr>
        <w:t xml:space="preserve">. </w:t>
      </w:r>
      <w:r w:rsidR="00724C92" w:rsidRPr="008C1AEE">
        <w:rPr>
          <w:rFonts w:asciiTheme="minorHAnsi" w:hAnsiTheme="minorHAnsi"/>
          <w:sz w:val="26"/>
          <w:szCs w:val="26"/>
        </w:rPr>
        <w:t xml:space="preserve">Se împuternicește </w:t>
      </w:r>
      <w:r w:rsidR="0035315F">
        <w:rPr>
          <w:rFonts w:asciiTheme="minorHAnsi" w:hAnsiTheme="minorHAnsi"/>
          <w:sz w:val="26"/>
          <w:szCs w:val="26"/>
        </w:rPr>
        <w:t xml:space="preserve">pe </w:t>
      </w:r>
      <w:r w:rsidR="00F84B8D" w:rsidRPr="008C1AEE">
        <w:rPr>
          <w:rFonts w:asciiTheme="minorHAnsi" w:hAnsiTheme="minorHAnsi"/>
          <w:b/>
          <w:sz w:val="26"/>
          <w:szCs w:val="26"/>
        </w:rPr>
        <w:t>BORBOLY Csaba</w:t>
      </w:r>
      <w:r w:rsidR="00724C92" w:rsidRPr="008C1AEE">
        <w:rPr>
          <w:rFonts w:asciiTheme="minorHAnsi" w:hAnsiTheme="minorHAnsi"/>
          <w:sz w:val="26"/>
          <w:szCs w:val="26"/>
        </w:rPr>
        <w:t xml:space="preserve"> să sem</w:t>
      </w:r>
      <w:r w:rsidR="0062476C">
        <w:rPr>
          <w:rFonts w:asciiTheme="minorHAnsi" w:hAnsiTheme="minorHAnsi"/>
          <w:sz w:val="26"/>
          <w:szCs w:val="26"/>
        </w:rPr>
        <w:t>n</w:t>
      </w:r>
      <w:r w:rsidR="00724C92" w:rsidRPr="008C1AEE">
        <w:rPr>
          <w:rFonts w:asciiTheme="minorHAnsi" w:hAnsiTheme="minorHAnsi"/>
          <w:sz w:val="26"/>
          <w:szCs w:val="26"/>
        </w:rPr>
        <w:t xml:space="preserve">eze toate actele necesare şi contractul de finanţare în numele </w:t>
      </w:r>
      <w:r w:rsidR="00F84B8D" w:rsidRPr="008C1AEE">
        <w:rPr>
          <w:rFonts w:asciiTheme="minorHAnsi" w:hAnsiTheme="minorHAnsi"/>
          <w:b/>
          <w:sz w:val="26"/>
          <w:szCs w:val="26"/>
        </w:rPr>
        <w:t>UAT Județul Harghita</w:t>
      </w:r>
      <w:r w:rsidR="00724C92" w:rsidRPr="008C1AEE">
        <w:rPr>
          <w:rFonts w:asciiTheme="minorHAnsi" w:hAnsiTheme="minorHAnsi"/>
          <w:sz w:val="26"/>
          <w:szCs w:val="26"/>
        </w:rPr>
        <w:t xml:space="preserve"> şi al Partener</w:t>
      </w:r>
      <w:r w:rsidR="0035315F">
        <w:rPr>
          <w:rFonts w:asciiTheme="minorHAnsi" w:hAnsiTheme="minorHAnsi"/>
          <w:sz w:val="26"/>
          <w:szCs w:val="26"/>
        </w:rPr>
        <w:t>ilor</w:t>
      </w:r>
      <w:r w:rsidR="00724C92" w:rsidRPr="008C1AEE">
        <w:rPr>
          <w:rFonts w:asciiTheme="minorHAnsi" w:hAnsiTheme="minorHAnsi"/>
          <w:sz w:val="26"/>
          <w:szCs w:val="26"/>
        </w:rPr>
        <w:t>.</w:t>
      </w:r>
    </w:p>
    <w:p w:rsidR="0035315F" w:rsidRPr="0035315F" w:rsidRDefault="0035315F" w:rsidP="0035315F">
      <w:pPr>
        <w:spacing w:before="0" w:after="0"/>
        <w:rPr>
          <w:rFonts w:asciiTheme="minorHAnsi" w:hAnsiTheme="minorHAnsi"/>
          <w:sz w:val="26"/>
          <w:szCs w:val="26"/>
        </w:rPr>
      </w:pPr>
      <w:r w:rsidRPr="0035315F">
        <w:rPr>
          <w:rFonts w:asciiTheme="minorHAnsi" w:hAnsiTheme="minorHAnsi"/>
          <w:sz w:val="26"/>
          <w:szCs w:val="26"/>
        </w:rPr>
        <w:t>ART 8. Hotărârea se comunică de către Direcția generală administrație publică locală - Compartimentul Cancelaria  Consiliului  Judeţean Harghita: preşedintelui  Consiliului</w:t>
      </w:r>
    </w:p>
    <w:p w:rsidR="0035315F" w:rsidRPr="0035315F" w:rsidRDefault="0035315F" w:rsidP="0035315F">
      <w:pPr>
        <w:spacing w:before="0" w:after="0"/>
        <w:rPr>
          <w:rFonts w:asciiTheme="minorHAnsi" w:hAnsiTheme="minorHAnsi"/>
          <w:sz w:val="26"/>
          <w:szCs w:val="26"/>
        </w:rPr>
      </w:pPr>
      <w:r w:rsidRPr="0035315F">
        <w:rPr>
          <w:rFonts w:asciiTheme="minorHAnsi" w:hAnsiTheme="minorHAnsi"/>
          <w:sz w:val="26"/>
          <w:szCs w:val="26"/>
        </w:rPr>
        <w:lastRenderedPageBreak/>
        <w:t xml:space="preserve">Județean Harghita, vicepreşedinţilor Barti Tihamér şi Bíró Barna Botond, Direcţiei generale tehnice, Direcției generale patrimoniu, Direcţiei generale economice, UAT </w:t>
      </w:r>
      <w:r>
        <w:rPr>
          <w:rFonts w:asciiTheme="minorHAnsi" w:hAnsiTheme="minorHAnsi"/>
          <w:sz w:val="26"/>
          <w:szCs w:val="26"/>
        </w:rPr>
        <w:t xml:space="preserve">Comuna Atid, </w:t>
      </w:r>
      <w:r w:rsidRPr="0035315F">
        <w:rPr>
          <w:rFonts w:asciiTheme="minorHAnsi" w:hAnsiTheme="minorHAnsi"/>
          <w:sz w:val="26"/>
          <w:szCs w:val="26"/>
        </w:rPr>
        <w:t xml:space="preserve">UAT comuna </w:t>
      </w:r>
      <w:r>
        <w:rPr>
          <w:rFonts w:asciiTheme="minorHAnsi" w:hAnsiTheme="minorHAnsi"/>
          <w:sz w:val="26"/>
          <w:szCs w:val="26"/>
        </w:rPr>
        <w:t>Corund</w:t>
      </w:r>
      <w:r w:rsidRPr="0035315F">
        <w:rPr>
          <w:rFonts w:asciiTheme="minorHAnsi" w:hAnsiTheme="minorHAnsi"/>
          <w:sz w:val="26"/>
          <w:szCs w:val="26"/>
        </w:rPr>
        <w:t xml:space="preserve"> precum şi Instituţiei Prefectului judeţului Harghita.</w:t>
      </w:r>
    </w:p>
    <w:p w:rsidR="0035315F" w:rsidRDefault="0035315F" w:rsidP="0035315F">
      <w:pPr>
        <w:spacing w:before="0" w:after="0"/>
        <w:rPr>
          <w:rFonts w:asciiTheme="minorHAnsi" w:hAnsiTheme="minorHAnsi"/>
          <w:sz w:val="26"/>
          <w:szCs w:val="26"/>
        </w:rPr>
      </w:pPr>
    </w:p>
    <w:p w:rsidR="0035315F" w:rsidRPr="0035315F" w:rsidRDefault="0035315F" w:rsidP="0035315F">
      <w:pPr>
        <w:spacing w:before="0" w:after="0"/>
        <w:rPr>
          <w:rFonts w:asciiTheme="minorHAnsi" w:hAnsiTheme="minorHAnsi"/>
          <w:sz w:val="26"/>
          <w:szCs w:val="26"/>
        </w:rPr>
      </w:pPr>
    </w:p>
    <w:p w:rsidR="0035315F" w:rsidRPr="0035315F" w:rsidRDefault="0035315F" w:rsidP="0035315F">
      <w:pPr>
        <w:spacing w:before="0" w:after="0"/>
        <w:rPr>
          <w:rFonts w:asciiTheme="minorHAnsi" w:hAnsiTheme="minorHAnsi"/>
          <w:sz w:val="26"/>
          <w:szCs w:val="26"/>
        </w:rPr>
      </w:pPr>
      <w:r w:rsidRPr="0035315F">
        <w:rPr>
          <w:rFonts w:asciiTheme="minorHAnsi" w:hAnsiTheme="minorHAnsi"/>
          <w:sz w:val="26"/>
          <w:szCs w:val="26"/>
        </w:rPr>
        <w:t>……………………………, septembrie 2018</w:t>
      </w:r>
    </w:p>
    <w:p w:rsidR="0035315F" w:rsidRDefault="0035315F" w:rsidP="0035315F">
      <w:pPr>
        <w:spacing w:before="0" w:after="0"/>
        <w:rPr>
          <w:rFonts w:asciiTheme="minorHAnsi" w:hAnsiTheme="minorHAnsi"/>
          <w:b/>
          <w:sz w:val="26"/>
          <w:szCs w:val="26"/>
        </w:rPr>
      </w:pPr>
    </w:p>
    <w:p w:rsidR="0035315F" w:rsidRPr="0035315F" w:rsidRDefault="0035315F" w:rsidP="0035315F">
      <w:pPr>
        <w:spacing w:before="0" w:after="0"/>
        <w:rPr>
          <w:rFonts w:asciiTheme="minorHAnsi" w:hAnsiTheme="minorHAnsi"/>
          <w:b/>
          <w:sz w:val="26"/>
          <w:szCs w:val="26"/>
        </w:rPr>
      </w:pPr>
    </w:p>
    <w:p w:rsidR="0035315F" w:rsidRPr="0035315F" w:rsidRDefault="0035315F" w:rsidP="0035315F">
      <w:pPr>
        <w:spacing w:before="0" w:after="0"/>
        <w:rPr>
          <w:rFonts w:asciiTheme="minorHAnsi" w:hAnsiTheme="minorHAnsi"/>
          <w:sz w:val="26"/>
          <w:szCs w:val="26"/>
        </w:rPr>
      </w:pPr>
      <w:r w:rsidRPr="0035315F">
        <w:rPr>
          <w:rFonts w:asciiTheme="minorHAnsi" w:hAnsiTheme="minorHAnsi"/>
          <w:sz w:val="26"/>
          <w:szCs w:val="26"/>
        </w:rPr>
        <w:t>PREŞEDINTELE</w:t>
      </w:r>
      <w:r w:rsidRPr="0035315F">
        <w:rPr>
          <w:rFonts w:asciiTheme="minorHAnsi" w:hAnsiTheme="minorHAnsi"/>
          <w:sz w:val="26"/>
          <w:szCs w:val="26"/>
        </w:rPr>
        <w:tab/>
      </w:r>
      <w:r w:rsidRPr="0035315F">
        <w:rPr>
          <w:rFonts w:asciiTheme="minorHAnsi" w:hAnsiTheme="minorHAnsi"/>
          <w:sz w:val="26"/>
          <w:szCs w:val="26"/>
        </w:rPr>
        <w:tab/>
      </w:r>
      <w:r w:rsidRPr="0035315F">
        <w:rPr>
          <w:rFonts w:asciiTheme="minorHAnsi" w:hAnsiTheme="minorHAnsi"/>
          <w:sz w:val="26"/>
          <w:szCs w:val="26"/>
        </w:rPr>
        <w:tab/>
      </w:r>
      <w:r w:rsidRPr="0035315F">
        <w:rPr>
          <w:rFonts w:asciiTheme="minorHAnsi" w:hAnsiTheme="minorHAnsi"/>
          <w:sz w:val="26"/>
          <w:szCs w:val="26"/>
        </w:rPr>
        <w:tab/>
      </w:r>
      <w:r w:rsidRPr="0035315F">
        <w:rPr>
          <w:rFonts w:asciiTheme="minorHAnsi" w:hAnsiTheme="minorHAnsi"/>
          <w:sz w:val="26"/>
          <w:szCs w:val="26"/>
        </w:rPr>
        <w:tab/>
      </w:r>
      <w:r w:rsidRPr="0035315F">
        <w:rPr>
          <w:rFonts w:asciiTheme="minorHAnsi" w:hAnsiTheme="minorHAnsi"/>
          <w:sz w:val="26"/>
          <w:szCs w:val="26"/>
        </w:rPr>
        <w:tab/>
        <w:t>CONTRASEMNEAZĂ</w:t>
      </w:r>
    </w:p>
    <w:p w:rsidR="0035315F" w:rsidRPr="0035315F" w:rsidRDefault="0035315F" w:rsidP="0035315F">
      <w:pPr>
        <w:spacing w:before="0" w:after="0"/>
        <w:rPr>
          <w:rFonts w:asciiTheme="minorHAnsi" w:hAnsiTheme="minorHAnsi"/>
          <w:sz w:val="26"/>
          <w:szCs w:val="26"/>
        </w:rPr>
      </w:pPr>
      <w:r w:rsidRPr="0035315F">
        <w:rPr>
          <w:rFonts w:asciiTheme="minorHAnsi" w:hAnsiTheme="minorHAnsi"/>
          <w:sz w:val="26"/>
          <w:szCs w:val="26"/>
        </w:rPr>
        <w:t>CONSILIULUI JUDEȚEAN HARGHITA</w:t>
      </w:r>
      <w:r w:rsidRPr="0035315F">
        <w:rPr>
          <w:rFonts w:asciiTheme="minorHAnsi" w:hAnsiTheme="minorHAnsi"/>
          <w:sz w:val="26"/>
          <w:szCs w:val="26"/>
        </w:rPr>
        <w:tab/>
      </w:r>
      <w:r w:rsidRPr="0035315F">
        <w:rPr>
          <w:rFonts w:asciiTheme="minorHAnsi" w:hAnsiTheme="minorHAnsi"/>
          <w:sz w:val="26"/>
          <w:szCs w:val="26"/>
        </w:rPr>
        <w:tab/>
      </w:r>
      <w:r w:rsidRPr="0035315F">
        <w:rPr>
          <w:rFonts w:asciiTheme="minorHAnsi" w:hAnsiTheme="minorHAnsi"/>
          <w:sz w:val="26"/>
          <w:szCs w:val="26"/>
        </w:rPr>
        <w:tab/>
        <w:t>SECRETARUL JUDEŢULUI</w:t>
      </w:r>
    </w:p>
    <w:p w:rsidR="00A07B26" w:rsidRPr="0035315F" w:rsidRDefault="0035315F" w:rsidP="0035315F">
      <w:pPr>
        <w:spacing w:before="0" w:after="0"/>
        <w:rPr>
          <w:rFonts w:asciiTheme="minorHAnsi" w:hAnsiTheme="minorHAnsi"/>
          <w:sz w:val="26"/>
          <w:szCs w:val="26"/>
        </w:rPr>
      </w:pPr>
      <w:r w:rsidRPr="0035315F">
        <w:rPr>
          <w:rFonts w:asciiTheme="minorHAnsi" w:hAnsiTheme="minorHAnsi"/>
          <w:sz w:val="26"/>
          <w:szCs w:val="26"/>
        </w:rPr>
        <w:t>Borboly Csaba</w:t>
      </w:r>
      <w:r w:rsidRPr="0035315F">
        <w:rPr>
          <w:rFonts w:asciiTheme="minorHAnsi" w:hAnsiTheme="minorHAnsi"/>
          <w:sz w:val="26"/>
          <w:szCs w:val="26"/>
        </w:rPr>
        <w:tab/>
      </w:r>
      <w:r w:rsidRPr="0035315F">
        <w:rPr>
          <w:rFonts w:asciiTheme="minorHAnsi" w:hAnsiTheme="minorHAnsi"/>
          <w:sz w:val="26"/>
          <w:szCs w:val="26"/>
        </w:rPr>
        <w:tab/>
      </w:r>
      <w:r w:rsidRPr="0035315F">
        <w:rPr>
          <w:rFonts w:asciiTheme="minorHAnsi" w:hAnsiTheme="minorHAnsi"/>
          <w:sz w:val="26"/>
          <w:szCs w:val="26"/>
        </w:rPr>
        <w:tab/>
      </w:r>
      <w:r w:rsidRPr="0035315F">
        <w:rPr>
          <w:rFonts w:asciiTheme="minorHAnsi" w:hAnsiTheme="minorHAnsi"/>
          <w:sz w:val="26"/>
          <w:szCs w:val="26"/>
        </w:rPr>
        <w:tab/>
      </w:r>
      <w:r w:rsidRPr="0035315F">
        <w:rPr>
          <w:rFonts w:asciiTheme="minorHAnsi" w:hAnsiTheme="minorHAnsi"/>
          <w:sz w:val="26"/>
          <w:szCs w:val="26"/>
        </w:rPr>
        <w:tab/>
      </w:r>
      <w:r w:rsidRPr="0035315F">
        <w:rPr>
          <w:rFonts w:asciiTheme="minorHAnsi" w:hAnsiTheme="minorHAnsi"/>
          <w:sz w:val="26"/>
          <w:szCs w:val="26"/>
        </w:rPr>
        <w:tab/>
        <w:t>Egyed Árpád</w:t>
      </w: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35315F" w:rsidRDefault="0035315F" w:rsidP="0062476C">
      <w:pPr>
        <w:spacing w:before="0" w:after="0"/>
        <w:rPr>
          <w:rFonts w:asciiTheme="minorHAnsi" w:hAnsiTheme="minorHAnsi"/>
          <w:b/>
          <w:sz w:val="26"/>
          <w:szCs w:val="26"/>
        </w:rPr>
      </w:pPr>
    </w:p>
    <w:p w:rsidR="0062476C" w:rsidRPr="00C37C91" w:rsidRDefault="0062476C" w:rsidP="00C37C91">
      <w:pPr>
        <w:spacing w:before="0" w:after="0"/>
        <w:jc w:val="center"/>
        <w:rPr>
          <w:rFonts w:asciiTheme="minorHAnsi" w:hAnsiTheme="minorHAnsi"/>
          <w:sz w:val="26"/>
          <w:szCs w:val="26"/>
        </w:rPr>
      </w:pPr>
    </w:p>
    <w:p w:rsidR="0062476C" w:rsidRPr="00C37C91" w:rsidRDefault="0062476C" w:rsidP="00C37C91">
      <w:pPr>
        <w:spacing w:before="0" w:after="0"/>
        <w:jc w:val="center"/>
        <w:rPr>
          <w:rFonts w:asciiTheme="minorHAnsi" w:hAnsiTheme="minorHAnsi"/>
          <w:sz w:val="26"/>
          <w:szCs w:val="26"/>
        </w:rPr>
      </w:pPr>
      <w:r w:rsidRPr="00C37C91">
        <w:rPr>
          <w:rFonts w:asciiTheme="minorHAnsi" w:hAnsiTheme="minorHAnsi"/>
          <w:sz w:val="26"/>
          <w:szCs w:val="26"/>
        </w:rPr>
        <w:t>AVIZAT</w:t>
      </w:r>
    </w:p>
    <w:p w:rsidR="0062476C" w:rsidRPr="00C37C91" w:rsidRDefault="0062476C" w:rsidP="00C37C91">
      <w:pPr>
        <w:spacing w:before="0" w:after="0"/>
        <w:jc w:val="center"/>
        <w:rPr>
          <w:rFonts w:asciiTheme="minorHAnsi" w:hAnsiTheme="minorHAnsi"/>
          <w:sz w:val="26"/>
          <w:szCs w:val="26"/>
        </w:rPr>
      </w:pPr>
      <w:r w:rsidRPr="00C37C91">
        <w:rPr>
          <w:rFonts w:asciiTheme="minorHAnsi" w:hAnsiTheme="minorHAnsi"/>
          <w:sz w:val="26"/>
          <w:szCs w:val="26"/>
        </w:rPr>
        <w:t>SECRETARUL JUDEŢULUI</w:t>
      </w:r>
    </w:p>
    <w:p w:rsidR="0062476C" w:rsidRPr="00C37C91" w:rsidRDefault="0062476C" w:rsidP="00C37C91">
      <w:pPr>
        <w:spacing w:before="0" w:after="0"/>
        <w:jc w:val="center"/>
        <w:rPr>
          <w:rFonts w:asciiTheme="minorHAnsi" w:hAnsiTheme="minorHAnsi"/>
          <w:sz w:val="26"/>
          <w:szCs w:val="26"/>
        </w:rPr>
      </w:pPr>
      <w:r w:rsidRPr="00C37C91">
        <w:rPr>
          <w:rFonts w:asciiTheme="minorHAnsi" w:hAnsiTheme="minorHAnsi"/>
          <w:sz w:val="26"/>
          <w:szCs w:val="26"/>
        </w:rPr>
        <w:t>Egyed Árpád</w:t>
      </w:r>
    </w:p>
    <w:p w:rsidR="0062476C" w:rsidRDefault="0062476C" w:rsidP="00C37C91">
      <w:pPr>
        <w:spacing w:before="0" w:after="0"/>
        <w:jc w:val="center"/>
        <w:rPr>
          <w:rFonts w:asciiTheme="minorHAnsi" w:hAnsiTheme="minorHAnsi"/>
          <w:sz w:val="26"/>
          <w:szCs w:val="26"/>
        </w:rPr>
      </w:pPr>
    </w:p>
    <w:p w:rsidR="00C37C91" w:rsidRPr="00C37C91" w:rsidRDefault="00C37C91" w:rsidP="00C37C91">
      <w:pPr>
        <w:spacing w:before="0" w:after="0"/>
        <w:jc w:val="center"/>
        <w:rPr>
          <w:rFonts w:asciiTheme="minorHAnsi" w:hAnsiTheme="minorHAnsi"/>
          <w:sz w:val="26"/>
          <w:szCs w:val="26"/>
        </w:rPr>
      </w:pPr>
    </w:p>
    <w:p w:rsidR="0062476C" w:rsidRPr="00C37C91" w:rsidRDefault="0062476C" w:rsidP="00C37C91">
      <w:pPr>
        <w:spacing w:before="0" w:after="0"/>
        <w:jc w:val="center"/>
        <w:rPr>
          <w:rFonts w:asciiTheme="minorHAnsi" w:hAnsiTheme="minorHAnsi"/>
          <w:sz w:val="26"/>
          <w:szCs w:val="26"/>
        </w:rPr>
      </w:pPr>
    </w:p>
    <w:p w:rsidR="0062476C" w:rsidRPr="00C37C91" w:rsidRDefault="0062476C" w:rsidP="00C37C91">
      <w:pPr>
        <w:spacing w:before="0" w:after="0"/>
        <w:jc w:val="center"/>
        <w:rPr>
          <w:rFonts w:asciiTheme="minorHAnsi" w:hAnsiTheme="minorHAnsi"/>
          <w:sz w:val="26"/>
          <w:szCs w:val="26"/>
        </w:rPr>
      </w:pPr>
    </w:p>
    <w:p w:rsidR="0062476C" w:rsidRPr="00C37C91" w:rsidRDefault="0062476C" w:rsidP="00C37C91">
      <w:pPr>
        <w:spacing w:before="0" w:after="0"/>
        <w:jc w:val="center"/>
        <w:rPr>
          <w:rFonts w:asciiTheme="minorHAnsi" w:hAnsiTheme="minorHAnsi"/>
          <w:sz w:val="26"/>
          <w:szCs w:val="26"/>
        </w:rPr>
      </w:pPr>
      <w:r w:rsidRPr="00C37C91">
        <w:rPr>
          <w:rFonts w:asciiTheme="minorHAnsi" w:hAnsiTheme="minorHAnsi"/>
          <w:sz w:val="26"/>
          <w:szCs w:val="26"/>
        </w:rPr>
        <w:t xml:space="preserve">Prezentul proiect de hotărâre a fost iniţiat de către preşedintele Borboly </w:t>
      </w:r>
      <w:r w:rsidR="0035315F">
        <w:rPr>
          <w:rFonts w:asciiTheme="minorHAnsi" w:hAnsiTheme="minorHAnsi"/>
          <w:sz w:val="26"/>
          <w:szCs w:val="26"/>
        </w:rPr>
        <w:t>C</w:t>
      </w:r>
      <w:r w:rsidRPr="00C37C91">
        <w:rPr>
          <w:rFonts w:asciiTheme="minorHAnsi" w:hAnsiTheme="minorHAnsi"/>
          <w:sz w:val="26"/>
          <w:szCs w:val="26"/>
        </w:rPr>
        <w:t>saba, la propunerea Direcţiei generale tehnice.</w:t>
      </w:r>
    </w:p>
    <w:p w:rsidR="0062476C" w:rsidRDefault="0062476C" w:rsidP="00C37C91">
      <w:pPr>
        <w:spacing w:before="0" w:after="0"/>
        <w:jc w:val="center"/>
        <w:rPr>
          <w:rFonts w:asciiTheme="minorHAnsi" w:hAnsiTheme="minorHAnsi"/>
          <w:sz w:val="26"/>
          <w:szCs w:val="26"/>
        </w:rPr>
      </w:pPr>
    </w:p>
    <w:p w:rsidR="00C37C91" w:rsidRPr="00C37C91" w:rsidRDefault="00C37C91" w:rsidP="00C37C91">
      <w:pPr>
        <w:spacing w:before="0" w:after="0"/>
        <w:jc w:val="center"/>
        <w:rPr>
          <w:rFonts w:asciiTheme="minorHAnsi" w:hAnsiTheme="minorHAnsi"/>
          <w:sz w:val="26"/>
          <w:szCs w:val="26"/>
        </w:rPr>
      </w:pPr>
    </w:p>
    <w:p w:rsidR="0062476C" w:rsidRPr="00C37C91" w:rsidRDefault="0062476C" w:rsidP="00C37C91">
      <w:pPr>
        <w:spacing w:before="0" w:after="0"/>
        <w:jc w:val="center"/>
        <w:rPr>
          <w:rFonts w:asciiTheme="minorHAnsi" w:hAnsiTheme="minorHAnsi"/>
          <w:sz w:val="26"/>
          <w:szCs w:val="26"/>
        </w:rPr>
      </w:pPr>
    </w:p>
    <w:p w:rsidR="00C37C91" w:rsidRDefault="00C37C91" w:rsidP="00C37C91">
      <w:pPr>
        <w:spacing w:before="0" w:after="0"/>
        <w:jc w:val="center"/>
        <w:rPr>
          <w:rFonts w:asciiTheme="minorHAnsi" w:hAnsiTheme="minorHAnsi"/>
          <w:sz w:val="26"/>
          <w:szCs w:val="26"/>
        </w:rPr>
      </w:pPr>
      <w:r>
        <w:rPr>
          <w:rFonts w:asciiTheme="minorHAnsi" w:hAnsiTheme="minorHAnsi"/>
          <w:sz w:val="26"/>
          <w:szCs w:val="26"/>
        </w:rPr>
        <w:tab/>
      </w:r>
      <w:r w:rsidR="0062476C" w:rsidRPr="00C37C91">
        <w:rPr>
          <w:rFonts w:asciiTheme="minorHAnsi" w:hAnsiTheme="minorHAnsi"/>
          <w:sz w:val="26"/>
          <w:szCs w:val="26"/>
        </w:rPr>
        <w:t>PREŞEDINT</w:t>
      </w:r>
      <w:r>
        <w:rPr>
          <w:rFonts w:asciiTheme="minorHAnsi" w:hAnsiTheme="minorHAnsi"/>
          <w:sz w:val="26"/>
          <w:szCs w:val="26"/>
        </w:rPr>
        <w:t>E</w:t>
      </w:r>
      <w:r>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t>DIRECTOR GENERAL ADJUNCT</w:t>
      </w:r>
    </w:p>
    <w:p w:rsidR="0062476C" w:rsidRPr="00C37C91" w:rsidRDefault="00C37C91" w:rsidP="00C37C91">
      <w:pPr>
        <w:spacing w:before="0" w:after="0"/>
        <w:rPr>
          <w:rFonts w:asciiTheme="minorHAnsi" w:hAnsiTheme="minorHAnsi"/>
          <w:sz w:val="26"/>
          <w:szCs w:val="26"/>
        </w:rPr>
      </w:pPr>
      <w:r>
        <w:rPr>
          <w:rFonts w:asciiTheme="minorHAnsi" w:hAnsiTheme="minorHAnsi"/>
          <w:sz w:val="26"/>
          <w:szCs w:val="26"/>
        </w:rPr>
        <w:tab/>
      </w:r>
      <w:r w:rsidR="0062476C" w:rsidRPr="00C37C91">
        <w:rPr>
          <w:rFonts w:asciiTheme="minorHAnsi" w:hAnsiTheme="minorHAnsi"/>
          <w:sz w:val="26"/>
          <w:szCs w:val="26"/>
        </w:rPr>
        <w:t>Borboly Csaba</w:t>
      </w:r>
      <w:r w:rsidR="0062476C" w:rsidRPr="00C37C91">
        <w:rPr>
          <w:rFonts w:asciiTheme="minorHAnsi" w:hAnsiTheme="minorHAnsi"/>
          <w:sz w:val="26"/>
          <w:szCs w:val="26"/>
        </w:rPr>
        <w:tab/>
      </w:r>
      <w:r w:rsidR="0062476C" w:rsidRPr="00C37C91">
        <w:rPr>
          <w:rFonts w:asciiTheme="minorHAnsi" w:hAnsiTheme="minorHAnsi"/>
          <w:sz w:val="26"/>
          <w:szCs w:val="26"/>
        </w:rPr>
        <w:tab/>
      </w:r>
      <w:r w:rsidR="0062476C" w:rsidRPr="00C37C91">
        <w:rPr>
          <w:rFonts w:asciiTheme="minorHAnsi" w:hAnsiTheme="minorHAnsi"/>
          <w:sz w:val="26"/>
          <w:szCs w:val="26"/>
        </w:rPr>
        <w:tab/>
      </w:r>
      <w:r w:rsidR="0062476C" w:rsidRPr="00C37C91">
        <w:rPr>
          <w:rFonts w:asciiTheme="minorHAnsi" w:hAnsiTheme="minorHAnsi"/>
          <w:sz w:val="26"/>
          <w:szCs w:val="26"/>
        </w:rPr>
        <w:tab/>
      </w:r>
      <w:r w:rsidR="0062476C" w:rsidRPr="00C37C91">
        <w:rPr>
          <w:rFonts w:asciiTheme="minorHAnsi" w:hAnsiTheme="minorHAnsi"/>
          <w:sz w:val="26"/>
          <w:szCs w:val="26"/>
        </w:rPr>
        <w:tab/>
      </w:r>
      <w:r>
        <w:rPr>
          <w:rFonts w:asciiTheme="minorHAnsi" w:hAnsiTheme="minorHAnsi"/>
          <w:sz w:val="26"/>
          <w:szCs w:val="26"/>
        </w:rPr>
        <w:tab/>
      </w:r>
      <w:r w:rsidR="0062476C" w:rsidRPr="00C37C91">
        <w:rPr>
          <w:rFonts w:asciiTheme="minorHAnsi" w:hAnsiTheme="minorHAnsi"/>
          <w:sz w:val="26"/>
          <w:szCs w:val="26"/>
        </w:rPr>
        <w:t>Chiorean Adrian</w:t>
      </w:r>
    </w:p>
    <w:p w:rsidR="0062476C" w:rsidRPr="00C37C91" w:rsidRDefault="0062476C" w:rsidP="00C37C91">
      <w:pPr>
        <w:spacing w:before="0" w:after="0"/>
        <w:jc w:val="center"/>
        <w:rPr>
          <w:rFonts w:asciiTheme="minorHAnsi" w:hAnsiTheme="minorHAnsi"/>
          <w:sz w:val="26"/>
          <w:szCs w:val="26"/>
        </w:rPr>
      </w:pPr>
    </w:p>
    <w:p w:rsidR="0062476C" w:rsidRDefault="0062476C" w:rsidP="00C37C91">
      <w:pPr>
        <w:spacing w:before="0" w:after="0"/>
        <w:jc w:val="center"/>
        <w:rPr>
          <w:rFonts w:asciiTheme="minorHAnsi" w:hAnsiTheme="minorHAnsi"/>
          <w:sz w:val="26"/>
          <w:szCs w:val="26"/>
        </w:rPr>
      </w:pPr>
    </w:p>
    <w:p w:rsidR="00C37C91" w:rsidRPr="00C37C91" w:rsidRDefault="00C37C91" w:rsidP="00C37C91">
      <w:pPr>
        <w:spacing w:before="0" w:after="0"/>
        <w:jc w:val="center"/>
        <w:rPr>
          <w:rFonts w:asciiTheme="minorHAnsi" w:hAnsiTheme="minorHAnsi"/>
          <w:sz w:val="26"/>
          <w:szCs w:val="26"/>
        </w:rPr>
      </w:pPr>
    </w:p>
    <w:p w:rsidR="0062476C" w:rsidRPr="00C37C91" w:rsidRDefault="0062476C" w:rsidP="00C37C91">
      <w:pPr>
        <w:spacing w:before="0" w:after="0"/>
        <w:jc w:val="center"/>
        <w:rPr>
          <w:rFonts w:asciiTheme="minorHAnsi" w:hAnsiTheme="minorHAnsi"/>
          <w:sz w:val="26"/>
          <w:szCs w:val="26"/>
        </w:rPr>
      </w:pPr>
    </w:p>
    <w:p w:rsidR="0062476C" w:rsidRPr="00C37C91" w:rsidRDefault="0062476C" w:rsidP="00C37C91">
      <w:pPr>
        <w:spacing w:before="0" w:after="0"/>
        <w:jc w:val="center"/>
        <w:rPr>
          <w:rFonts w:asciiTheme="minorHAnsi" w:hAnsiTheme="minorHAnsi"/>
          <w:sz w:val="26"/>
          <w:szCs w:val="26"/>
        </w:rPr>
      </w:pPr>
    </w:p>
    <w:p w:rsidR="0062476C" w:rsidRPr="00C37C91" w:rsidRDefault="0062476C" w:rsidP="00C37C91">
      <w:pPr>
        <w:spacing w:before="0" w:after="0"/>
        <w:jc w:val="center"/>
        <w:rPr>
          <w:rFonts w:asciiTheme="minorHAnsi" w:hAnsiTheme="minorHAnsi"/>
          <w:sz w:val="26"/>
          <w:szCs w:val="26"/>
        </w:rPr>
      </w:pPr>
      <w:r w:rsidRPr="00C37C91">
        <w:rPr>
          <w:rFonts w:asciiTheme="minorHAnsi" w:hAnsiTheme="minorHAnsi"/>
          <w:sz w:val="26"/>
          <w:szCs w:val="26"/>
        </w:rPr>
        <w:t>VIZA JURIDICĂ</w:t>
      </w:r>
    </w:p>
    <w:p w:rsidR="0062476C" w:rsidRPr="00C37C91" w:rsidRDefault="0062476C" w:rsidP="00C37C91">
      <w:pPr>
        <w:spacing w:before="0" w:after="0"/>
        <w:jc w:val="center"/>
        <w:rPr>
          <w:rFonts w:asciiTheme="minorHAnsi" w:hAnsiTheme="minorHAnsi"/>
          <w:sz w:val="26"/>
          <w:szCs w:val="26"/>
        </w:rPr>
      </w:pPr>
      <w:r w:rsidRPr="00C37C91">
        <w:rPr>
          <w:rFonts w:asciiTheme="minorHAnsi" w:hAnsiTheme="minorHAnsi"/>
          <w:sz w:val="26"/>
          <w:szCs w:val="26"/>
        </w:rPr>
        <w:t>DIRECŢIA GENERALĂ ADMINISTRAŢIE PUBLICĂ LOCALĂ</w:t>
      </w:r>
    </w:p>
    <w:p w:rsidR="0062476C" w:rsidRPr="00C37C91" w:rsidRDefault="0062476C" w:rsidP="00C37C91">
      <w:pPr>
        <w:spacing w:before="0" w:after="0"/>
        <w:jc w:val="center"/>
        <w:rPr>
          <w:rFonts w:asciiTheme="minorHAnsi" w:hAnsiTheme="minorHAnsi"/>
          <w:sz w:val="26"/>
          <w:szCs w:val="26"/>
        </w:rPr>
      </w:pPr>
      <w:r w:rsidRPr="00C37C91">
        <w:rPr>
          <w:rFonts w:asciiTheme="minorHAnsi" w:hAnsiTheme="minorHAnsi"/>
          <w:sz w:val="26"/>
          <w:szCs w:val="26"/>
        </w:rPr>
        <w:t>Vágássy Alpár</w:t>
      </w:r>
    </w:p>
    <w:p w:rsidR="0062476C" w:rsidRPr="00C37C91" w:rsidRDefault="0062476C" w:rsidP="00C37C91">
      <w:pPr>
        <w:spacing w:before="0" w:after="0"/>
        <w:jc w:val="center"/>
        <w:rPr>
          <w:rFonts w:asciiTheme="minorHAnsi" w:hAnsiTheme="minorHAnsi"/>
          <w:sz w:val="26"/>
          <w:szCs w:val="26"/>
        </w:rPr>
      </w:pPr>
      <w:r w:rsidRPr="00C37C91">
        <w:rPr>
          <w:rFonts w:asciiTheme="minorHAnsi" w:hAnsiTheme="minorHAnsi"/>
          <w:sz w:val="26"/>
          <w:szCs w:val="26"/>
        </w:rPr>
        <w:t>Director general</w:t>
      </w:r>
    </w:p>
    <w:p w:rsidR="0062476C" w:rsidRPr="00C37C91" w:rsidRDefault="0062476C" w:rsidP="00C37C91">
      <w:pPr>
        <w:spacing w:before="0" w:after="0"/>
        <w:jc w:val="center"/>
        <w:rPr>
          <w:rFonts w:asciiTheme="minorHAnsi" w:hAnsiTheme="minorHAnsi"/>
          <w:sz w:val="26"/>
          <w:szCs w:val="26"/>
        </w:rPr>
      </w:pPr>
    </w:p>
    <w:p w:rsidR="0062476C" w:rsidRPr="00C37C91" w:rsidRDefault="0062476C" w:rsidP="00C37C91">
      <w:pPr>
        <w:spacing w:before="0" w:after="0"/>
        <w:jc w:val="center"/>
        <w:rPr>
          <w:rFonts w:asciiTheme="minorHAnsi" w:hAnsiTheme="minorHAnsi"/>
          <w:sz w:val="26"/>
          <w:szCs w:val="26"/>
        </w:rPr>
      </w:pPr>
    </w:p>
    <w:p w:rsidR="0062476C" w:rsidRPr="00C37C91" w:rsidRDefault="0062476C" w:rsidP="00C37C91">
      <w:pPr>
        <w:spacing w:before="0" w:after="0"/>
        <w:jc w:val="center"/>
        <w:rPr>
          <w:rFonts w:asciiTheme="minorHAnsi" w:hAnsiTheme="minorHAnsi"/>
          <w:sz w:val="26"/>
          <w:szCs w:val="26"/>
        </w:rPr>
      </w:pPr>
    </w:p>
    <w:p w:rsidR="0062476C" w:rsidRPr="00C37C91" w:rsidRDefault="0062476C" w:rsidP="00C37C91">
      <w:pPr>
        <w:spacing w:before="0" w:after="0"/>
        <w:jc w:val="center"/>
        <w:rPr>
          <w:rFonts w:asciiTheme="minorHAnsi" w:hAnsiTheme="minorHAnsi"/>
          <w:sz w:val="26"/>
          <w:szCs w:val="26"/>
        </w:rPr>
      </w:pPr>
    </w:p>
    <w:p w:rsidR="0062476C" w:rsidRPr="00C37C91" w:rsidRDefault="0062476C" w:rsidP="00C37C91">
      <w:pPr>
        <w:spacing w:before="0" w:after="0"/>
        <w:jc w:val="center"/>
        <w:rPr>
          <w:rFonts w:asciiTheme="minorHAnsi" w:hAnsiTheme="minorHAnsi"/>
          <w:sz w:val="26"/>
          <w:szCs w:val="26"/>
        </w:rPr>
      </w:pPr>
    </w:p>
    <w:p w:rsidR="0062476C" w:rsidRPr="00C37C91" w:rsidRDefault="0062476C" w:rsidP="00C37C91">
      <w:pPr>
        <w:spacing w:before="0" w:after="0"/>
        <w:jc w:val="center"/>
        <w:rPr>
          <w:rFonts w:asciiTheme="minorHAnsi" w:hAnsiTheme="minorHAnsi"/>
          <w:sz w:val="26"/>
          <w:szCs w:val="26"/>
        </w:rPr>
      </w:pPr>
      <w:r w:rsidRPr="00C37C91">
        <w:rPr>
          <w:rFonts w:asciiTheme="minorHAnsi" w:hAnsiTheme="minorHAnsi"/>
          <w:sz w:val="26"/>
          <w:szCs w:val="26"/>
        </w:rPr>
        <w:t>VIZAT</w:t>
      </w:r>
    </w:p>
    <w:p w:rsidR="0062476C" w:rsidRPr="00C37C91" w:rsidRDefault="0062476C" w:rsidP="00C37C91">
      <w:pPr>
        <w:spacing w:before="0" w:after="0"/>
        <w:jc w:val="center"/>
        <w:rPr>
          <w:rFonts w:asciiTheme="minorHAnsi" w:hAnsiTheme="minorHAnsi"/>
          <w:sz w:val="26"/>
          <w:szCs w:val="26"/>
        </w:rPr>
      </w:pPr>
      <w:r w:rsidRPr="00C37C91">
        <w:rPr>
          <w:rFonts w:asciiTheme="minorHAnsi" w:hAnsiTheme="minorHAnsi"/>
          <w:sz w:val="26"/>
          <w:szCs w:val="26"/>
        </w:rPr>
        <w:t>COMPARTIMENTUL CANCELARIA CJHR</w:t>
      </w:r>
    </w:p>
    <w:p w:rsidR="0062476C" w:rsidRPr="00C37C91" w:rsidRDefault="0062476C" w:rsidP="00C37C91">
      <w:pPr>
        <w:spacing w:before="0" w:after="0"/>
        <w:jc w:val="center"/>
        <w:rPr>
          <w:rFonts w:asciiTheme="minorHAnsi" w:hAnsiTheme="minorHAnsi"/>
          <w:sz w:val="26"/>
          <w:szCs w:val="26"/>
        </w:rPr>
      </w:pPr>
      <w:r w:rsidRPr="00C37C91">
        <w:rPr>
          <w:rFonts w:asciiTheme="minorHAnsi" w:hAnsiTheme="minorHAnsi"/>
          <w:sz w:val="26"/>
          <w:szCs w:val="26"/>
        </w:rPr>
        <w:t>Szabó Zsolt Szilveszter</w:t>
      </w:r>
    </w:p>
    <w:p w:rsidR="0062476C" w:rsidRPr="00C37C91" w:rsidRDefault="0062476C" w:rsidP="00C37C91">
      <w:pPr>
        <w:spacing w:before="0" w:after="0"/>
        <w:jc w:val="center"/>
        <w:rPr>
          <w:rFonts w:asciiTheme="minorHAnsi" w:hAnsiTheme="minorHAnsi"/>
          <w:sz w:val="26"/>
          <w:szCs w:val="26"/>
        </w:rPr>
      </w:pPr>
      <w:r w:rsidRPr="00C37C91">
        <w:rPr>
          <w:rFonts w:asciiTheme="minorHAnsi" w:hAnsiTheme="minorHAnsi"/>
          <w:sz w:val="26"/>
          <w:szCs w:val="26"/>
        </w:rPr>
        <w:t>Coordonator compartiment</w:t>
      </w:r>
    </w:p>
    <w:p w:rsidR="0062476C" w:rsidRPr="00C37C91" w:rsidRDefault="0062476C" w:rsidP="00C37C91">
      <w:pPr>
        <w:spacing w:before="0" w:after="0"/>
        <w:jc w:val="center"/>
        <w:rPr>
          <w:rFonts w:asciiTheme="minorHAnsi" w:hAnsiTheme="minorHAnsi"/>
          <w:sz w:val="26"/>
          <w:szCs w:val="26"/>
        </w:rPr>
      </w:pPr>
    </w:p>
    <w:p w:rsidR="0062476C" w:rsidRPr="00C37C91" w:rsidRDefault="0062476C" w:rsidP="00C37C91">
      <w:pPr>
        <w:spacing w:before="0" w:after="0"/>
        <w:jc w:val="center"/>
        <w:rPr>
          <w:rFonts w:asciiTheme="minorHAnsi" w:hAnsiTheme="minorHAnsi"/>
          <w:sz w:val="26"/>
          <w:szCs w:val="26"/>
        </w:rPr>
      </w:pPr>
    </w:p>
    <w:p w:rsidR="0062476C" w:rsidRDefault="0062476C" w:rsidP="00C37C91">
      <w:pPr>
        <w:spacing w:before="0" w:after="0"/>
        <w:jc w:val="center"/>
        <w:rPr>
          <w:rFonts w:asciiTheme="minorHAnsi" w:hAnsiTheme="minorHAnsi"/>
          <w:sz w:val="26"/>
          <w:szCs w:val="26"/>
        </w:rPr>
      </w:pPr>
    </w:p>
    <w:p w:rsidR="00C37C91" w:rsidRDefault="00C37C91" w:rsidP="00C37C91">
      <w:pPr>
        <w:spacing w:before="0" w:after="0"/>
        <w:jc w:val="center"/>
        <w:rPr>
          <w:rFonts w:asciiTheme="minorHAnsi" w:hAnsiTheme="minorHAnsi"/>
          <w:sz w:val="26"/>
          <w:szCs w:val="26"/>
        </w:rPr>
      </w:pPr>
    </w:p>
    <w:p w:rsidR="00C37C91" w:rsidRDefault="00C37C91" w:rsidP="00C37C91">
      <w:pPr>
        <w:spacing w:before="0" w:after="0"/>
        <w:jc w:val="center"/>
        <w:rPr>
          <w:rFonts w:asciiTheme="minorHAnsi" w:hAnsiTheme="minorHAnsi"/>
          <w:sz w:val="26"/>
          <w:szCs w:val="26"/>
        </w:rPr>
      </w:pPr>
    </w:p>
    <w:p w:rsidR="00C37C91" w:rsidRDefault="00C37C91" w:rsidP="00C37C91">
      <w:pPr>
        <w:spacing w:before="0" w:after="0"/>
        <w:jc w:val="center"/>
        <w:rPr>
          <w:rFonts w:asciiTheme="minorHAnsi" w:hAnsiTheme="minorHAnsi"/>
          <w:sz w:val="26"/>
          <w:szCs w:val="26"/>
        </w:rPr>
      </w:pPr>
    </w:p>
    <w:p w:rsidR="00C37C91" w:rsidRDefault="00C37C91" w:rsidP="00C37C91">
      <w:pPr>
        <w:spacing w:before="0" w:after="0"/>
        <w:jc w:val="center"/>
        <w:rPr>
          <w:rFonts w:asciiTheme="minorHAnsi" w:hAnsiTheme="minorHAnsi"/>
          <w:sz w:val="26"/>
          <w:szCs w:val="26"/>
        </w:rPr>
      </w:pPr>
    </w:p>
    <w:p w:rsidR="00C37C91" w:rsidRDefault="00C37C91" w:rsidP="00C37C91">
      <w:pPr>
        <w:spacing w:before="0" w:after="0"/>
        <w:jc w:val="center"/>
        <w:rPr>
          <w:rFonts w:asciiTheme="minorHAnsi" w:hAnsiTheme="minorHAnsi"/>
          <w:sz w:val="26"/>
          <w:szCs w:val="26"/>
        </w:rPr>
      </w:pPr>
    </w:p>
    <w:p w:rsidR="00C37C91" w:rsidRDefault="00C37C91" w:rsidP="00C37C91">
      <w:pPr>
        <w:spacing w:before="0" w:after="0"/>
        <w:jc w:val="center"/>
        <w:rPr>
          <w:rFonts w:asciiTheme="minorHAnsi" w:hAnsiTheme="minorHAnsi"/>
          <w:sz w:val="26"/>
          <w:szCs w:val="26"/>
        </w:rPr>
      </w:pPr>
    </w:p>
    <w:p w:rsidR="00C37C91" w:rsidRDefault="00C37C91" w:rsidP="00C37C91">
      <w:pPr>
        <w:spacing w:before="0" w:after="0"/>
        <w:jc w:val="center"/>
        <w:rPr>
          <w:rFonts w:asciiTheme="minorHAnsi" w:hAnsiTheme="minorHAnsi"/>
          <w:sz w:val="26"/>
          <w:szCs w:val="26"/>
        </w:rPr>
      </w:pPr>
    </w:p>
    <w:p w:rsidR="00C37C91" w:rsidRDefault="00C37C91" w:rsidP="00C37C91">
      <w:pPr>
        <w:spacing w:before="0" w:after="0"/>
        <w:jc w:val="center"/>
        <w:rPr>
          <w:rFonts w:asciiTheme="minorHAnsi" w:hAnsiTheme="minorHAnsi"/>
          <w:sz w:val="26"/>
          <w:szCs w:val="26"/>
        </w:rPr>
      </w:pPr>
    </w:p>
    <w:p w:rsidR="00C37C91" w:rsidRPr="00C37C91" w:rsidRDefault="00C37C91" w:rsidP="00C37C91">
      <w:pPr>
        <w:spacing w:before="0" w:after="0"/>
        <w:rPr>
          <w:rFonts w:asciiTheme="minorHAnsi" w:hAnsiTheme="minorHAnsi"/>
          <w:sz w:val="26"/>
          <w:szCs w:val="26"/>
        </w:rPr>
      </w:pPr>
      <w:r w:rsidRPr="00C37C91">
        <w:rPr>
          <w:rFonts w:asciiTheme="minorHAnsi" w:hAnsiTheme="minorHAnsi"/>
          <w:sz w:val="26"/>
          <w:szCs w:val="26"/>
        </w:rPr>
        <w:t>ROMÂNIA</w:t>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t>DE ACORD:</w:t>
      </w:r>
    </w:p>
    <w:p w:rsidR="00C37C91" w:rsidRPr="00C37C91" w:rsidRDefault="00C37C91" w:rsidP="00C37C91">
      <w:pPr>
        <w:spacing w:before="0" w:after="0"/>
        <w:rPr>
          <w:rFonts w:asciiTheme="minorHAnsi" w:hAnsiTheme="minorHAnsi"/>
          <w:sz w:val="26"/>
          <w:szCs w:val="26"/>
        </w:rPr>
      </w:pPr>
      <w:r w:rsidRPr="00C37C91">
        <w:rPr>
          <w:rFonts w:asciiTheme="minorHAnsi" w:hAnsiTheme="minorHAnsi"/>
          <w:sz w:val="26"/>
          <w:szCs w:val="26"/>
        </w:rPr>
        <w:t>JUDEŢUL HARGHITA</w:t>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t xml:space="preserve"> </w:t>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t xml:space="preserve">PREŞEDINTE, </w:t>
      </w:r>
    </w:p>
    <w:p w:rsidR="00C37C91" w:rsidRPr="00C37C91" w:rsidRDefault="00C37C91" w:rsidP="00C37C91">
      <w:pPr>
        <w:spacing w:before="0" w:after="0"/>
        <w:rPr>
          <w:rFonts w:asciiTheme="minorHAnsi" w:hAnsiTheme="minorHAnsi"/>
          <w:sz w:val="26"/>
          <w:szCs w:val="26"/>
        </w:rPr>
      </w:pPr>
      <w:r w:rsidRPr="00C37C91">
        <w:rPr>
          <w:rFonts w:asciiTheme="minorHAnsi" w:hAnsiTheme="minorHAnsi"/>
          <w:sz w:val="26"/>
          <w:szCs w:val="26"/>
        </w:rPr>
        <w:t>CONSILIUL JUDEŢEAN</w:t>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t>Borboly Csaba</w:t>
      </w:r>
    </w:p>
    <w:p w:rsidR="00C37C91" w:rsidRPr="00C37C91" w:rsidRDefault="00C37C91" w:rsidP="00C37C91">
      <w:pPr>
        <w:spacing w:before="0" w:after="0"/>
        <w:rPr>
          <w:rFonts w:asciiTheme="minorHAnsi" w:hAnsiTheme="minorHAnsi"/>
          <w:sz w:val="26"/>
          <w:szCs w:val="26"/>
        </w:rPr>
      </w:pPr>
      <w:r w:rsidRPr="00C37C91">
        <w:rPr>
          <w:rFonts w:asciiTheme="minorHAnsi" w:hAnsiTheme="minorHAnsi"/>
          <w:sz w:val="26"/>
          <w:szCs w:val="26"/>
        </w:rPr>
        <w:t>Direcţia generală tehnică</w:t>
      </w:r>
    </w:p>
    <w:p w:rsidR="00C37C91" w:rsidRPr="00C37C91" w:rsidRDefault="00C37C91" w:rsidP="00C37C91">
      <w:pPr>
        <w:spacing w:before="0" w:after="0"/>
        <w:rPr>
          <w:rFonts w:asciiTheme="minorHAnsi" w:hAnsiTheme="minorHAnsi"/>
          <w:sz w:val="26"/>
          <w:szCs w:val="26"/>
        </w:rPr>
      </w:pPr>
      <w:r w:rsidRPr="00C37C91">
        <w:rPr>
          <w:rFonts w:asciiTheme="minorHAnsi" w:hAnsiTheme="minorHAnsi"/>
          <w:sz w:val="26"/>
          <w:szCs w:val="26"/>
        </w:rPr>
        <w:t>Nr.______/__.09.2018</w:t>
      </w:r>
    </w:p>
    <w:p w:rsidR="00C37C91" w:rsidRPr="00C37C91" w:rsidRDefault="00C37C91" w:rsidP="00C37C91">
      <w:pPr>
        <w:spacing w:before="0" w:after="0"/>
        <w:rPr>
          <w:rFonts w:asciiTheme="minorHAnsi" w:hAnsiTheme="minorHAnsi"/>
          <w:sz w:val="26"/>
          <w:szCs w:val="26"/>
        </w:rPr>
      </w:pPr>
    </w:p>
    <w:p w:rsidR="00C37C91" w:rsidRPr="00C37C91" w:rsidRDefault="00C37C91" w:rsidP="00C37C91">
      <w:pPr>
        <w:spacing w:before="0" w:after="0"/>
        <w:jc w:val="center"/>
        <w:rPr>
          <w:rFonts w:asciiTheme="minorHAnsi" w:hAnsiTheme="minorHAnsi"/>
          <w:sz w:val="26"/>
          <w:szCs w:val="26"/>
        </w:rPr>
      </w:pPr>
      <w:r w:rsidRPr="00C37C91">
        <w:rPr>
          <w:rFonts w:asciiTheme="minorHAnsi" w:hAnsiTheme="minorHAnsi"/>
          <w:sz w:val="26"/>
          <w:szCs w:val="26"/>
        </w:rPr>
        <w:t>EXPUNERE DE MOTIVE</w:t>
      </w:r>
    </w:p>
    <w:p w:rsidR="00C37C91" w:rsidRPr="00C37C91" w:rsidRDefault="00C37C91" w:rsidP="00C37C91">
      <w:pPr>
        <w:spacing w:before="0" w:after="0"/>
        <w:rPr>
          <w:rFonts w:asciiTheme="minorHAnsi" w:hAnsiTheme="minorHAnsi"/>
          <w:sz w:val="26"/>
          <w:szCs w:val="26"/>
        </w:rPr>
      </w:pP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 xml:space="preserve">privind aprobarea proiectului și a cheltuielilor legate de proiect prin care va fi implicat Consiliul Judeţean Harghita în managementul şi implementarea proiectului de finanțare ”Reabilitare sistem rutier DJ 136A, sectoarele km 3+800-8+588 (limita cu județul Mureș - satul Crișeni) și km 14+200-22+390 (comuna Atid – satul Atia, comuna Corund)” în cadrul P.O.R. 2014-2020, Axa prioritară 6. ”Îmbunătățirea infrastructurii rutiere de importanță regională”, Prioritatea de Investitii 6.1: Stimularea mobilității regionale prin conectarea nodurilor secundare și terțiare la infrastructura TEN-T, Apel de proiecte nr. POR 2018/6/6.1/6 </w:t>
      </w:r>
    </w:p>
    <w:p w:rsidR="00C37C91" w:rsidRPr="00C37C91" w:rsidRDefault="00C37C91" w:rsidP="00C37C91">
      <w:pPr>
        <w:spacing w:before="0" w:after="0"/>
        <w:jc w:val="both"/>
        <w:rPr>
          <w:rFonts w:asciiTheme="minorHAnsi" w:hAnsiTheme="minorHAnsi"/>
          <w:sz w:val="26"/>
          <w:szCs w:val="26"/>
        </w:rPr>
      </w:pP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Uniunea Europeană a demarat noua perioadă de programare 2014-2020, perioadă în care au fost elaborate documentele, strategiile, programele de dezvoltare regionale și naționale de programare pentru această perioadă. Acestea stabilesc tipurile de investiții ce sunt finanțate în cadrul P.O.R. 2014-2020, Axa prioritară 6. ”Îmbunătățirea infrastructurii rutiere de importanță regională”, Prioritatea de Investiţii 6.1. ”Stimularea mobilității regionale prin conectarea infrastructurii rutiere regionale la rețeaua TEN-T”.</w:t>
      </w: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 xml:space="preserve">Consiliul Județean Harghita împreună cu </w:t>
      </w:r>
      <w:r>
        <w:rPr>
          <w:rFonts w:asciiTheme="minorHAnsi" w:hAnsiTheme="minorHAnsi"/>
          <w:sz w:val="26"/>
          <w:szCs w:val="26"/>
        </w:rPr>
        <w:t>Comuna Atid</w:t>
      </w:r>
      <w:r w:rsidRPr="00C37C91">
        <w:rPr>
          <w:rFonts w:asciiTheme="minorHAnsi" w:hAnsiTheme="minorHAnsi"/>
          <w:sz w:val="26"/>
          <w:szCs w:val="26"/>
        </w:rPr>
        <w:t xml:space="preserve">, Comuna </w:t>
      </w:r>
      <w:r>
        <w:rPr>
          <w:rFonts w:asciiTheme="minorHAnsi" w:hAnsiTheme="minorHAnsi"/>
          <w:sz w:val="26"/>
          <w:szCs w:val="26"/>
        </w:rPr>
        <w:t>Corund</w:t>
      </w:r>
      <w:r w:rsidRPr="00C37C91">
        <w:rPr>
          <w:rFonts w:asciiTheme="minorHAnsi" w:hAnsiTheme="minorHAnsi"/>
          <w:sz w:val="26"/>
          <w:szCs w:val="26"/>
        </w:rPr>
        <w:t xml:space="preserve"> au convenit ca lucrările de modernizare care sunt în </w:t>
      </w:r>
      <w:r>
        <w:rPr>
          <w:rFonts w:asciiTheme="minorHAnsi" w:hAnsiTheme="minorHAnsi"/>
          <w:sz w:val="26"/>
          <w:szCs w:val="26"/>
        </w:rPr>
        <w:t xml:space="preserve">derulare </w:t>
      </w:r>
      <w:r w:rsidRPr="00C37C91">
        <w:rPr>
          <w:rFonts w:asciiTheme="minorHAnsi" w:hAnsiTheme="minorHAnsi"/>
          <w:sz w:val="26"/>
          <w:szCs w:val="26"/>
        </w:rPr>
        <w:t>pe drumul județean DJ1</w:t>
      </w:r>
      <w:r>
        <w:rPr>
          <w:rFonts w:asciiTheme="minorHAnsi" w:hAnsiTheme="minorHAnsi"/>
          <w:sz w:val="26"/>
          <w:szCs w:val="26"/>
        </w:rPr>
        <w:t>36A</w:t>
      </w:r>
      <w:r w:rsidRPr="00C37C91">
        <w:rPr>
          <w:rFonts w:asciiTheme="minorHAnsi" w:hAnsiTheme="minorHAnsi"/>
          <w:sz w:val="26"/>
          <w:szCs w:val="26"/>
        </w:rPr>
        <w:t xml:space="preserve"> sunt deosebit de importante pentru ambele localități. Astfel a fost formulată propunerea de proiect care a fost aprobată prin Hotărârea nr. 9/31.07.2018 a Consiliului pentru Dezvoltare Regională CENTRU.</w:t>
      </w: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Obiectivul Proiectului de finanțare este finanțarea realizării investiției cu titlul „Reabilitare sistem rutier DJ 136A, sectoarele km 3+800-8+588 (limita cu județul Mureș - satul Crișeni) și km 14+200-22+390 (comuna Atid – satul Atia, comuna Corund</w:t>
      </w:r>
      <w:r>
        <w:rPr>
          <w:rFonts w:asciiTheme="minorHAnsi" w:hAnsiTheme="minorHAnsi"/>
          <w:sz w:val="26"/>
          <w:szCs w:val="26"/>
        </w:rPr>
        <w:t>)</w:t>
      </w:r>
      <w:r w:rsidRPr="00C37C91">
        <w:rPr>
          <w:rFonts w:asciiTheme="minorHAnsi" w:hAnsiTheme="minorHAnsi"/>
          <w:sz w:val="26"/>
          <w:szCs w:val="26"/>
        </w:rPr>
        <w:t xml:space="preserve">”, care are la bază contractul de lucrări nr. </w:t>
      </w:r>
      <w:r>
        <w:rPr>
          <w:rFonts w:asciiTheme="minorHAnsi" w:hAnsiTheme="minorHAnsi"/>
          <w:sz w:val="26"/>
          <w:szCs w:val="26"/>
        </w:rPr>
        <w:t>54</w:t>
      </w:r>
      <w:r w:rsidRPr="00C37C91">
        <w:rPr>
          <w:rFonts w:asciiTheme="minorHAnsi" w:hAnsiTheme="minorHAnsi"/>
          <w:sz w:val="26"/>
          <w:szCs w:val="26"/>
        </w:rPr>
        <w:t>/</w:t>
      </w:r>
      <w:r>
        <w:rPr>
          <w:rFonts w:asciiTheme="minorHAnsi" w:hAnsiTheme="minorHAnsi"/>
          <w:sz w:val="26"/>
          <w:szCs w:val="26"/>
        </w:rPr>
        <w:t>25164</w:t>
      </w:r>
      <w:r w:rsidRPr="00C37C91">
        <w:rPr>
          <w:rFonts w:asciiTheme="minorHAnsi" w:hAnsiTheme="minorHAnsi"/>
          <w:sz w:val="26"/>
          <w:szCs w:val="26"/>
        </w:rPr>
        <w:t>/2017</w:t>
      </w:r>
      <w:r>
        <w:rPr>
          <w:rFonts w:asciiTheme="minorHAnsi" w:hAnsiTheme="minorHAnsi"/>
          <w:sz w:val="26"/>
          <w:szCs w:val="26"/>
        </w:rPr>
        <w:t xml:space="preserve"> respectiv contractul </w:t>
      </w:r>
      <w:r w:rsidR="0052115E">
        <w:rPr>
          <w:rFonts w:asciiTheme="minorHAnsi" w:hAnsiTheme="minorHAnsi"/>
          <w:sz w:val="26"/>
          <w:szCs w:val="26"/>
        </w:rPr>
        <w:t xml:space="preserve">servicii </w:t>
      </w:r>
      <w:r>
        <w:rPr>
          <w:rFonts w:asciiTheme="minorHAnsi" w:hAnsiTheme="minorHAnsi"/>
          <w:sz w:val="26"/>
          <w:szCs w:val="26"/>
        </w:rPr>
        <w:t xml:space="preserve">de proiectare nr. </w:t>
      </w:r>
      <w:r w:rsidR="0052115E">
        <w:rPr>
          <w:rFonts w:asciiTheme="minorHAnsi" w:hAnsiTheme="minorHAnsi"/>
          <w:sz w:val="26"/>
          <w:szCs w:val="26"/>
        </w:rPr>
        <w:t>31/20267/2017</w:t>
      </w:r>
      <w:r w:rsidRPr="00C37C91">
        <w:rPr>
          <w:rFonts w:asciiTheme="minorHAnsi" w:hAnsiTheme="minorHAnsi"/>
          <w:sz w:val="26"/>
          <w:szCs w:val="26"/>
        </w:rPr>
        <w:t xml:space="preserve">. </w:t>
      </w: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 xml:space="preserve">Valoarea totală a proiectului conform devizului general actualizat este de </w:t>
      </w:r>
      <w:r w:rsidR="0052115E">
        <w:rPr>
          <w:rFonts w:asciiTheme="minorHAnsi" w:hAnsiTheme="minorHAnsi"/>
          <w:sz w:val="26"/>
          <w:szCs w:val="26"/>
        </w:rPr>
        <w:t>2</w:t>
      </w:r>
      <w:r w:rsidR="00332070">
        <w:rPr>
          <w:rFonts w:asciiTheme="minorHAnsi" w:hAnsiTheme="minorHAnsi"/>
          <w:sz w:val="26"/>
          <w:szCs w:val="26"/>
        </w:rPr>
        <w:t>9</w:t>
      </w:r>
      <w:r w:rsidRPr="00C37C91">
        <w:rPr>
          <w:rFonts w:asciiTheme="minorHAnsi" w:hAnsiTheme="minorHAnsi"/>
          <w:sz w:val="26"/>
          <w:szCs w:val="26"/>
        </w:rPr>
        <w:t>.</w:t>
      </w:r>
      <w:r w:rsidR="0052115E">
        <w:rPr>
          <w:rFonts w:asciiTheme="minorHAnsi" w:hAnsiTheme="minorHAnsi"/>
          <w:sz w:val="26"/>
          <w:szCs w:val="26"/>
        </w:rPr>
        <w:t>150</w:t>
      </w:r>
      <w:r w:rsidRPr="00C37C91">
        <w:rPr>
          <w:rFonts w:asciiTheme="minorHAnsi" w:hAnsiTheme="minorHAnsi"/>
          <w:sz w:val="26"/>
          <w:szCs w:val="26"/>
        </w:rPr>
        <w:t>.43</w:t>
      </w:r>
      <w:r w:rsidR="0052115E">
        <w:rPr>
          <w:rFonts w:asciiTheme="minorHAnsi" w:hAnsiTheme="minorHAnsi"/>
          <w:sz w:val="26"/>
          <w:szCs w:val="26"/>
        </w:rPr>
        <w:t>4</w:t>
      </w:r>
      <w:r w:rsidRPr="00C37C91">
        <w:rPr>
          <w:rFonts w:asciiTheme="minorHAnsi" w:hAnsiTheme="minorHAnsi"/>
          <w:sz w:val="26"/>
          <w:szCs w:val="26"/>
        </w:rPr>
        <w:t>,</w:t>
      </w:r>
      <w:r w:rsidR="0052115E">
        <w:rPr>
          <w:rFonts w:asciiTheme="minorHAnsi" w:hAnsiTheme="minorHAnsi"/>
          <w:sz w:val="26"/>
          <w:szCs w:val="26"/>
        </w:rPr>
        <w:t>95</w:t>
      </w:r>
      <w:r w:rsidRPr="00C37C91">
        <w:rPr>
          <w:rFonts w:asciiTheme="minorHAnsi" w:hAnsiTheme="minorHAnsi"/>
          <w:sz w:val="26"/>
          <w:szCs w:val="26"/>
        </w:rPr>
        <w:t xml:space="preserve"> lei (TVA inclus).</w:t>
      </w:r>
    </w:p>
    <w:p w:rsidR="00C37C91" w:rsidRPr="00C37C91" w:rsidRDefault="00C37C91" w:rsidP="00C37C91">
      <w:pPr>
        <w:spacing w:before="0" w:after="0"/>
        <w:jc w:val="both"/>
        <w:rPr>
          <w:rFonts w:asciiTheme="minorHAnsi" w:hAnsiTheme="minorHAnsi"/>
          <w:sz w:val="26"/>
          <w:szCs w:val="26"/>
        </w:rPr>
      </w:pP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Descrierea pe scurt al obiectivului prezentului proiect:</w:t>
      </w: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Prin modernizarea drumului judeţean DJ 1</w:t>
      </w:r>
      <w:r w:rsidR="0052115E">
        <w:rPr>
          <w:rFonts w:asciiTheme="minorHAnsi" w:hAnsiTheme="minorHAnsi"/>
          <w:sz w:val="26"/>
          <w:szCs w:val="26"/>
        </w:rPr>
        <w:t>36A</w:t>
      </w:r>
      <w:r w:rsidRPr="00C37C91">
        <w:rPr>
          <w:rFonts w:asciiTheme="minorHAnsi" w:hAnsiTheme="minorHAnsi"/>
          <w:sz w:val="26"/>
          <w:szCs w:val="26"/>
        </w:rPr>
        <w:t xml:space="preserve"> se va realiza o creştere a eficienţei activităţilor agricole, diminuarea riscului şi incertitudinii în agricultură prin reducerea incidenţei fenomenelor naturale, ameliorarea calităţii mediului şi diminuarea surselor de poluare.</w:t>
      </w: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lastRenderedPageBreak/>
        <w:t>Obiectivele specifice ale proiectului de modernizare căi de comunicaţie sunt atât de ordin economic dar mai ales de ordin social şi uman:</w:t>
      </w: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-asigurarea nevoilor de mobilitate a localnicilor către localităţile învecinate dar şi a legăturilor între obiectivele de interes local şi intrajudeţean;</w:t>
      </w: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-îmbunătăţirea condiţiilor de trai a locuitorilor din zonă,</w:t>
      </w: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-accesul copiilor de vârsta preşcolară şi şcolară în condiţii decente la educaţie ;</w:t>
      </w: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-stimularea dezvoltării social- economice a localităţii;</w:t>
      </w: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-asigurarea accesului rapid în cazul situaţiilor de urgenţă (pompieri, salvare, poliţie, etc) dar şi transportul public în condiţii satisfăcătoare din punct de vedere al confortului şi siguranţei;</w:t>
      </w: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-îmbunătăţirea aspectului estetic al satelor cu uliţe înecate în praf şi noroaie, inadecvate nivelului de civilizaţie din secolul 21.</w:t>
      </w: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 xml:space="preserve">Structura </w:t>
      </w:r>
      <w:r w:rsidR="00B65840">
        <w:rPr>
          <w:rFonts w:asciiTheme="minorHAnsi" w:hAnsiTheme="minorHAnsi"/>
          <w:sz w:val="26"/>
          <w:szCs w:val="26"/>
        </w:rPr>
        <w:t xml:space="preserve">sectorului de drum km </w:t>
      </w:r>
      <w:r w:rsidR="00B65840" w:rsidRPr="00B65840">
        <w:rPr>
          <w:rFonts w:asciiTheme="minorHAnsi" w:hAnsiTheme="minorHAnsi"/>
          <w:sz w:val="26"/>
          <w:szCs w:val="26"/>
        </w:rPr>
        <w:t>3+800-8+588</w:t>
      </w:r>
      <w:r w:rsidR="00B65840">
        <w:rPr>
          <w:rFonts w:asciiTheme="minorHAnsi" w:hAnsiTheme="minorHAnsi"/>
          <w:sz w:val="26"/>
          <w:szCs w:val="26"/>
        </w:rPr>
        <w:t>,</w:t>
      </w:r>
      <w:r w:rsidR="00B65840" w:rsidRPr="00B65840">
        <w:rPr>
          <w:rFonts w:asciiTheme="minorHAnsi" w:hAnsiTheme="minorHAnsi"/>
          <w:sz w:val="26"/>
          <w:szCs w:val="26"/>
        </w:rPr>
        <w:t xml:space="preserve"> </w:t>
      </w:r>
      <w:r w:rsidRPr="00C37C91">
        <w:rPr>
          <w:rFonts w:asciiTheme="minorHAnsi" w:hAnsiTheme="minorHAnsi"/>
          <w:sz w:val="26"/>
          <w:szCs w:val="26"/>
        </w:rPr>
        <w:t xml:space="preserve">după executarea lucrărilor de </w:t>
      </w:r>
      <w:r w:rsidR="0052115E">
        <w:rPr>
          <w:rFonts w:asciiTheme="minorHAnsi" w:hAnsiTheme="minorHAnsi"/>
          <w:sz w:val="26"/>
          <w:szCs w:val="26"/>
        </w:rPr>
        <w:t xml:space="preserve">reabilitare </w:t>
      </w:r>
      <w:r w:rsidRPr="00C37C91">
        <w:rPr>
          <w:rFonts w:asciiTheme="minorHAnsi" w:hAnsiTheme="minorHAnsi"/>
          <w:sz w:val="26"/>
          <w:szCs w:val="26"/>
        </w:rPr>
        <w:t xml:space="preserve">va fi următoarea: </w:t>
      </w:r>
    </w:p>
    <w:p w:rsidR="00C37C91" w:rsidRPr="004A431A" w:rsidRDefault="00C37C91" w:rsidP="00C37C91">
      <w:pPr>
        <w:spacing w:before="0" w:after="0"/>
        <w:jc w:val="both"/>
        <w:rPr>
          <w:rFonts w:asciiTheme="minorHAnsi" w:hAnsiTheme="minorHAnsi"/>
          <w:sz w:val="26"/>
          <w:szCs w:val="26"/>
        </w:rPr>
      </w:pPr>
      <w:r w:rsidRPr="004A431A">
        <w:rPr>
          <w:rFonts w:asciiTheme="minorHAnsi" w:hAnsiTheme="minorHAnsi"/>
          <w:sz w:val="26"/>
          <w:szCs w:val="26"/>
        </w:rPr>
        <w:t xml:space="preserve">1. pentru profil transversal: lățime platformă drum 7,00 – </w:t>
      </w:r>
      <w:r w:rsidR="00B65840">
        <w:rPr>
          <w:rFonts w:asciiTheme="minorHAnsi" w:hAnsiTheme="minorHAnsi"/>
          <w:sz w:val="26"/>
          <w:szCs w:val="26"/>
        </w:rPr>
        <w:t>9</w:t>
      </w:r>
      <w:r w:rsidRPr="004A431A">
        <w:rPr>
          <w:rFonts w:asciiTheme="minorHAnsi" w:hAnsiTheme="minorHAnsi"/>
          <w:sz w:val="26"/>
          <w:szCs w:val="26"/>
        </w:rPr>
        <w:t xml:space="preserve">,00m, lățime parte carosabilă 5,50 – </w:t>
      </w:r>
      <w:r w:rsidR="004A431A">
        <w:rPr>
          <w:rFonts w:asciiTheme="minorHAnsi" w:hAnsiTheme="minorHAnsi"/>
          <w:sz w:val="26"/>
          <w:szCs w:val="26"/>
        </w:rPr>
        <w:t xml:space="preserve">6,0 </w:t>
      </w:r>
      <w:r w:rsidRPr="004A431A">
        <w:rPr>
          <w:rFonts w:asciiTheme="minorHAnsi" w:hAnsiTheme="minorHAnsi"/>
          <w:sz w:val="26"/>
          <w:szCs w:val="26"/>
        </w:rPr>
        <w:t>șanțuri de pământ, rigole, șanțuri din beton.</w:t>
      </w:r>
    </w:p>
    <w:p w:rsidR="00C37C91" w:rsidRPr="00C37C91" w:rsidRDefault="00C37C91" w:rsidP="00C37C91">
      <w:pPr>
        <w:spacing w:before="0" w:after="0"/>
        <w:jc w:val="both"/>
        <w:rPr>
          <w:rFonts w:asciiTheme="minorHAnsi" w:hAnsiTheme="minorHAnsi"/>
          <w:sz w:val="26"/>
          <w:szCs w:val="26"/>
        </w:rPr>
      </w:pPr>
      <w:r w:rsidRPr="004A431A">
        <w:rPr>
          <w:rFonts w:asciiTheme="minorHAnsi" w:hAnsiTheme="minorHAnsi"/>
          <w:sz w:val="26"/>
          <w:szCs w:val="26"/>
        </w:rPr>
        <w:t>2. sistem rutier format in general din următoarele: 2</w:t>
      </w:r>
      <w:r w:rsidR="00214BFE" w:rsidRPr="004A431A">
        <w:rPr>
          <w:rFonts w:asciiTheme="minorHAnsi" w:hAnsiTheme="minorHAnsi"/>
          <w:sz w:val="26"/>
          <w:szCs w:val="26"/>
        </w:rPr>
        <w:t>0</w:t>
      </w:r>
      <w:r w:rsidRPr="004A431A">
        <w:rPr>
          <w:rFonts w:asciiTheme="minorHAnsi" w:hAnsiTheme="minorHAnsi"/>
          <w:sz w:val="26"/>
          <w:szCs w:val="26"/>
        </w:rPr>
        <w:t>cm strat de balast, 1</w:t>
      </w:r>
      <w:r w:rsidR="00B65840">
        <w:rPr>
          <w:rFonts w:asciiTheme="minorHAnsi" w:hAnsiTheme="minorHAnsi"/>
          <w:sz w:val="26"/>
          <w:szCs w:val="26"/>
        </w:rPr>
        <w:t>2</w:t>
      </w:r>
      <w:r w:rsidRPr="004A431A">
        <w:rPr>
          <w:rFonts w:asciiTheme="minorHAnsi" w:hAnsiTheme="minorHAnsi"/>
          <w:sz w:val="26"/>
          <w:szCs w:val="26"/>
        </w:rPr>
        <w:t xml:space="preserve"> strat de </w:t>
      </w:r>
      <w:r w:rsidRPr="00C37C91">
        <w:rPr>
          <w:rFonts w:asciiTheme="minorHAnsi" w:hAnsiTheme="minorHAnsi"/>
          <w:sz w:val="26"/>
          <w:szCs w:val="26"/>
        </w:rPr>
        <w:t>piatră spartă, strat legătură BA</w:t>
      </w:r>
      <w:r w:rsidR="00B65840">
        <w:rPr>
          <w:rFonts w:asciiTheme="minorHAnsi" w:hAnsiTheme="minorHAnsi"/>
          <w:sz w:val="26"/>
          <w:szCs w:val="26"/>
        </w:rPr>
        <w:t>D</w:t>
      </w:r>
      <w:r w:rsidR="00FC2ED2">
        <w:rPr>
          <w:rFonts w:asciiTheme="minorHAnsi" w:hAnsiTheme="minorHAnsi"/>
          <w:sz w:val="26"/>
          <w:szCs w:val="26"/>
        </w:rPr>
        <w:t xml:space="preserve">20 </w:t>
      </w:r>
      <w:r w:rsidR="00B65840">
        <w:rPr>
          <w:rFonts w:asciiTheme="minorHAnsi" w:hAnsiTheme="minorHAnsi"/>
          <w:sz w:val="26"/>
          <w:szCs w:val="26"/>
        </w:rPr>
        <w:t xml:space="preserve">5 </w:t>
      </w:r>
      <w:r w:rsidRPr="00C37C91">
        <w:rPr>
          <w:rFonts w:asciiTheme="minorHAnsi" w:hAnsiTheme="minorHAnsi"/>
          <w:sz w:val="26"/>
          <w:szCs w:val="26"/>
        </w:rPr>
        <w:t>cm, strat de rulare BA16 4 cm.</w:t>
      </w:r>
    </w:p>
    <w:p w:rsid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 xml:space="preserve">3. </w:t>
      </w:r>
      <w:r w:rsidR="00B65840" w:rsidRPr="00B65840">
        <w:rPr>
          <w:rFonts w:asciiTheme="minorHAnsi" w:hAnsiTheme="minorHAnsi"/>
          <w:sz w:val="26"/>
          <w:szCs w:val="26"/>
        </w:rPr>
        <w:t xml:space="preserve">lucrări de colectare și evacuare ape pluviale, amenajări intersecții cu drumuri laterale, consolidare terasamente, semnalizare rutieră, realizare accese la proprietăți </w:t>
      </w:r>
    </w:p>
    <w:p w:rsidR="00B65840" w:rsidRDefault="00B65840" w:rsidP="00C37C91">
      <w:pPr>
        <w:spacing w:before="0" w:after="0"/>
        <w:jc w:val="both"/>
        <w:rPr>
          <w:rFonts w:asciiTheme="minorHAnsi" w:hAnsiTheme="minorHAnsi"/>
          <w:sz w:val="26"/>
          <w:szCs w:val="26"/>
        </w:rPr>
      </w:pPr>
      <w:r>
        <w:rPr>
          <w:rFonts w:asciiTheme="minorHAnsi" w:hAnsiTheme="minorHAnsi"/>
          <w:sz w:val="26"/>
          <w:szCs w:val="26"/>
        </w:rPr>
        <w:t xml:space="preserve">Pe acest sector </w:t>
      </w:r>
      <w:r w:rsidRPr="00B65840">
        <w:rPr>
          <w:rFonts w:asciiTheme="minorHAnsi" w:hAnsiTheme="minorHAnsi"/>
          <w:sz w:val="26"/>
          <w:szCs w:val="26"/>
        </w:rPr>
        <w:t>nu sunt prevăzute lucrări de reabilitare/construire pod.</w:t>
      </w:r>
    </w:p>
    <w:p w:rsidR="00FC2ED2" w:rsidRPr="00FC2ED2" w:rsidRDefault="00FC2ED2" w:rsidP="00FC2ED2">
      <w:pPr>
        <w:spacing w:before="0" w:after="0"/>
        <w:jc w:val="both"/>
        <w:rPr>
          <w:rFonts w:asciiTheme="minorHAnsi" w:hAnsiTheme="minorHAnsi"/>
          <w:sz w:val="26"/>
          <w:szCs w:val="26"/>
        </w:rPr>
      </w:pPr>
      <w:r w:rsidRPr="00FC2ED2">
        <w:rPr>
          <w:rFonts w:asciiTheme="minorHAnsi" w:hAnsiTheme="minorHAnsi"/>
          <w:sz w:val="26"/>
          <w:szCs w:val="26"/>
        </w:rPr>
        <w:t>Structura</w:t>
      </w:r>
      <w:r>
        <w:rPr>
          <w:rFonts w:asciiTheme="minorHAnsi" w:hAnsiTheme="minorHAnsi"/>
          <w:sz w:val="26"/>
          <w:szCs w:val="26"/>
        </w:rPr>
        <w:t xml:space="preserve">/lucrările proiectate aferente </w:t>
      </w:r>
      <w:r w:rsidRPr="00FC2ED2">
        <w:rPr>
          <w:rFonts w:asciiTheme="minorHAnsi" w:hAnsiTheme="minorHAnsi"/>
          <w:sz w:val="26"/>
          <w:szCs w:val="26"/>
        </w:rPr>
        <w:t>sectorului de drum km 14+200-22+390</w:t>
      </w:r>
      <w:r>
        <w:rPr>
          <w:rFonts w:asciiTheme="minorHAnsi" w:hAnsiTheme="minorHAnsi"/>
          <w:sz w:val="26"/>
          <w:szCs w:val="26"/>
        </w:rPr>
        <w:t xml:space="preserve"> sunt următoarele:</w:t>
      </w:r>
    </w:p>
    <w:p w:rsidR="00FC2ED2" w:rsidRPr="00FC2ED2" w:rsidRDefault="00FC2ED2" w:rsidP="00FC2ED2">
      <w:pPr>
        <w:spacing w:before="0" w:after="0"/>
        <w:jc w:val="both"/>
        <w:rPr>
          <w:rFonts w:asciiTheme="minorHAnsi" w:hAnsiTheme="minorHAnsi"/>
          <w:sz w:val="26"/>
          <w:szCs w:val="26"/>
        </w:rPr>
      </w:pPr>
      <w:r w:rsidRPr="00FC2ED2">
        <w:rPr>
          <w:rFonts w:asciiTheme="minorHAnsi" w:hAnsiTheme="minorHAnsi"/>
          <w:sz w:val="26"/>
          <w:szCs w:val="26"/>
        </w:rPr>
        <w:t>1. pentru profil transversal: lățime platformă drum 7,00 – 9,00m, lățime parte carosabilă 5,50 șanțuri de pământ, rigole, șanțuri din beton.</w:t>
      </w:r>
    </w:p>
    <w:p w:rsidR="00FC2ED2" w:rsidRPr="00FC2ED2" w:rsidRDefault="00FC2ED2" w:rsidP="00FC2ED2">
      <w:pPr>
        <w:spacing w:before="0" w:after="0"/>
        <w:jc w:val="both"/>
        <w:rPr>
          <w:rFonts w:asciiTheme="minorHAnsi" w:hAnsiTheme="minorHAnsi"/>
          <w:sz w:val="26"/>
          <w:szCs w:val="26"/>
        </w:rPr>
      </w:pPr>
      <w:r w:rsidRPr="00FC2ED2">
        <w:rPr>
          <w:rFonts w:asciiTheme="minorHAnsi" w:hAnsiTheme="minorHAnsi"/>
          <w:sz w:val="26"/>
          <w:szCs w:val="26"/>
        </w:rPr>
        <w:t>2. sistem rutier format in general din următoarele: 20cm strat de balast, 1</w:t>
      </w:r>
      <w:r>
        <w:rPr>
          <w:rFonts w:asciiTheme="minorHAnsi" w:hAnsiTheme="minorHAnsi"/>
          <w:sz w:val="26"/>
          <w:szCs w:val="26"/>
        </w:rPr>
        <w:t>5cm</w:t>
      </w:r>
      <w:r w:rsidRPr="00FC2ED2">
        <w:rPr>
          <w:rFonts w:asciiTheme="minorHAnsi" w:hAnsiTheme="minorHAnsi"/>
          <w:sz w:val="26"/>
          <w:szCs w:val="26"/>
        </w:rPr>
        <w:t xml:space="preserve"> strat d</w:t>
      </w:r>
      <w:r>
        <w:rPr>
          <w:rFonts w:asciiTheme="minorHAnsi" w:hAnsiTheme="minorHAnsi"/>
          <w:sz w:val="26"/>
          <w:szCs w:val="26"/>
        </w:rPr>
        <w:t xml:space="preserve">in macadam </w:t>
      </w:r>
      <w:r w:rsidRPr="00FC2ED2">
        <w:rPr>
          <w:rFonts w:asciiTheme="minorHAnsi" w:hAnsiTheme="minorHAnsi"/>
          <w:sz w:val="26"/>
          <w:szCs w:val="26"/>
        </w:rPr>
        <w:t xml:space="preserve">, strat legătură BAD </w:t>
      </w:r>
      <w:r>
        <w:rPr>
          <w:rFonts w:asciiTheme="minorHAnsi" w:hAnsiTheme="minorHAnsi"/>
          <w:sz w:val="26"/>
          <w:szCs w:val="26"/>
        </w:rPr>
        <w:t>22,4 6</w:t>
      </w:r>
      <w:r w:rsidRPr="00FC2ED2">
        <w:rPr>
          <w:rFonts w:asciiTheme="minorHAnsi" w:hAnsiTheme="minorHAnsi"/>
          <w:sz w:val="26"/>
          <w:szCs w:val="26"/>
        </w:rPr>
        <w:t xml:space="preserve"> cm, strat de </w:t>
      </w:r>
      <w:r>
        <w:rPr>
          <w:rFonts w:asciiTheme="minorHAnsi" w:hAnsiTheme="minorHAnsi"/>
          <w:sz w:val="26"/>
          <w:szCs w:val="26"/>
        </w:rPr>
        <w:t>uzură</w:t>
      </w:r>
      <w:r w:rsidRPr="00FC2ED2">
        <w:rPr>
          <w:rFonts w:asciiTheme="minorHAnsi" w:hAnsiTheme="minorHAnsi"/>
          <w:sz w:val="26"/>
          <w:szCs w:val="26"/>
        </w:rPr>
        <w:t xml:space="preserve"> BA16 4 cm.</w:t>
      </w:r>
    </w:p>
    <w:p w:rsidR="00FC2ED2" w:rsidRPr="00FC2ED2" w:rsidRDefault="00FC2ED2" w:rsidP="00FC2ED2">
      <w:pPr>
        <w:spacing w:before="0" w:after="0"/>
        <w:jc w:val="both"/>
        <w:rPr>
          <w:rFonts w:asciiTheme="minorHAnsi" w:hAnsiTheme="minorHAnsi"/>
          <w:sz w:val="26"/>
          <w:szCs w:val="26"/>
        </w:rPr>
      </w:pPr>
      <w:r w:rsidRPr="00FC2ED2">
        <w:rPr>
          <w:rFonts w:asciiTheme="minorHAnsi" w:hAnsiTheme="minorHAnsi"/>
          <w:sz w:val="26"/>
          <w:szCs w:val="26"/>
        </w:rPr>
        <w:t xml:space="preserve">3. lucrări de colectare și evacuare ape pluviale, amenajări intersecții cu drumuri laterale, consolidare terasamente, semnalizare rutieră, realizare accese la proprietăți </w:t>
      </w:r>
    </w:p>
    <w:p w:rsidR="00B65840" w:rsidRPr="00C37C91" w:rsidRDefault="00FC2ED2" w:rsidP="00FC2ED2">
      <w:pPr>
        <w:spacing w:before="0" w:after="0"/>
        <w:jc w:val="both"/>
        <w:rPr>
          <w:rFonts w:asciiTheme="minorHAnsi" w:hAnsiTheme="minorHAnsi"/>
          <w:sz w:val="26"/>
          <w:szCs w:val="26"/>
        </w:rPr>
      </w:pPr>
      <w:r w:rsidRPr="00FC2ED2">
        <w:rPr>
          <w:rFonts w:asciiTheme="minorHAnsi" w:hAnsiTheme="minorHAnsi"/>
          <w:sz w:val="26"/>
          <w:szCs w:val="26"/>
        </w:rPr>
        <w:t>Pe acest sector sunt prevăzute lucrări de construire pod.</w:t>
      </w:r>
      <w:r w:rsidR="008B1A3B">
        <w:rPr>
          <w:rFonts w:asciiTheme="minorHAnsi" w:hAnsiTheme="minorHAnsi"/>
          <w:sz w:val="26"/>
          <w:szCs w:val="26"/>
        </w:rPr>
        <w:t>la km 15+816 respectiv km 16+898.</w:t>
      </w:r>
    </w:p>
    <w:p w:rsidR="00C37C91" w:rsidRPr="00C37C91" w:rsidRDefault="00C37C91" w:rsidP="00C37C91">
      <w:pPr>
        <w:spacing w:before="0" w:after="0"/>
        <w:jc w:val="both"/>
        <w:rPr>
          <w:rFonts w:asciiTheme="minorHAnsi" w:hAnsiTheme="minorHAnsi"/>
          <w:sz w:val="26"/>
          <w:szCs w:val="26"/>
        </w:rPr>
      </w:pP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 xml:space="preserve">Având în vedere cele de mai sus propunem aprobarea proiectului de Hotărâre al Consiliului Județean Harghita pentru aprobarea proiectului și a cheltuielilor legate de de proiect: </w:t>
      </w:r>
      <w:r w:rsidR="000004C3">
        <w:rPr>
          <w:rFonts w:asciiTheme="minorHAnsi" w:hAnsiTheme="minorHAnsi"/>
          <w:sz w:val="26"/>
          <w:szCs w:val="26"/>
        </w:rPr>
        <w:t>„</w:t>
      </w:r>
      <w:r w:rsidR="00214BFE" w:rsidRPr="00214BFE">
        <w:rPr>
          <w:rFonts w:asciiTheme="minorHAnsi" w:hAnsiTheme="minorHAnsi"/>
          <w:sz w:val="26"/>
          <w:szCs w:val="26"/>
        </w:rPr>
        <w:t>Reabilitare sistem rutier DJ 136A, sectoarele km 3+800-8+588 (limita cu județul Mureș - satul Crișeni) și km 14+200-22+390 (comuna Atid – satul Atia, comuna Corund)</w:t>
      </w:r>
      <w:r w:rsidR="000004C3">
        <w:rPr>
          <w:rFonts w:asciiTheme="minorHAnsi" w:hAnsiTheme="minorHAnsi"/>
          <w:sz w:val="26"/>
          <w:szCs w:val="26"/>
        </w:rPr>
        <w:t>”</w:t>
      </w: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Axa prioritară 6: Îmbunătățirea infrastructurii rutiere de importanță regională</w:t>
      </w: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Prioritatea de Investitii 6.1: Stimularea mobilității regionale prin conectarea nodurilor secundare și terțiare la infrastructura TEN-T</w:t>
      </w: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Apel de proiecte nr. POR 2018/6/6.1/6</w:t>
      </w: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SURSE DE FINANŢARE A PROIECTULUI</w:t>
      </w:r>
    </w:p>
    <w:tbl>
      <w:tblPr>
        <w:tblW w:w="7740" w:type="dxa"/>
        <w:tblInd w:w="915" w:type="dxa"/>
        <w:tblLayout w:type="fixed"/>
        <w:tblCellMar>
          <w:left w:w="0" w:type="dxa"/>
          <w:right w:w="0" w:type="dxa"/>
        </w:tblCellMar>
        <w:tblLook w:val="0000" w:firstRow="0" w:lastRow="0" w:firstColumn="0" w:lastColumn="0" w:noHBand="0" w:noVBand="0"/>
      </w:tblPr>
      <w:tblGrid>
        <w:gridCol w:w="1080"/>
        <w:gridCol w:w="3960"/>
        <w:gridCol w:w="2700"/>
      </w:tblGrid>
      <w:tr w:rsidR="00214BFE" w:rsidRPr="00010021" w:rsidTr="00DE3011">
        <w:trPr>
          <w:trHeight w:val="459"/>
        </w:trPr>
        <w:tc>
          <w:tcPr>
            <w:tcW w:w="1080" w:type="dxa"/>
            <w:tcBorders>
              <w:top w:val="single" w:sz="8" w:space="0" w:color="auto"/>
              <w:left w:val="single" w:sz="8" w:space="0" w:color="auto"/>
              <w:bottom w:val="single" w:sz="8" w:space="0" w:color="auto"/>
              <w:right w:val="single" w:sz="8" w:space="0" w:color="auto"/>
            </w:tcBorders>
            <w:shd w:val="clear" w:color="auto" w:fill="C0C0C0"/>
            <w:tcMar>
              <w:top w:w="15" w:type="dxa"/>
              <w:left w:w="15" w:type="dxa"/>
              <w:bottom w:w="0" w:type="dxa"/>
              <w:right w:w="15" w:type="dxa"/>
            </w:tcMar>
          </w:tcPr>
          <w:p w:rsidR="00214BFE" w:rsidRPr="00010021" w:rsidRDefault="00214BFE" w:rsidP="00DE3011">
            <w:pPr>
              <w:spacing w:before="60" w:after="60"/>
              <w:jc w:val="center"/>
              <w:rPr>
                <w:rFonts w:ascii="Times New Roman" w:hAnsi="Times New Roman" w:cs="Arial"/>
                <w:bCs/>
                <w:szCs w:val="20"/>
              </w:rPr>
            </w:pPr>
            <w:r w:rsidRPr="00010021">
              <w:rPr>
                <w:rFonts w:ascii="Times New Roman" w:hAnsi="Times New Roman" w:cs="Arial"/>
                <w:bCs/>
                <w:szCs w:val="20"/>
              </w:rPr>
              <w:t>NR. CRT.</w:t>
            </w:r>
          </w:p>
        </w:tc>
        <w:tc>
          <w:tcPr>
            <w:tcW w:w="3960" w:type="dxa"/>
            <w:tcBorders>
              <w:top w:val="single" w:sz="8" w:space="0" w:color="auto"/>
              <w:left w:val="nil"/>
              <w:bottom w:val="single" w:sz="8" w:space="0" w:color="auto"/>
              <w:right w:val="single" w:sz="8" w:space="0" w:color="auto"/>
            </w:tcBorders>
            <w:shd w:val="clear" w:color="auto" w:fill="C0C0C0"/>
            <w:tcMar>
              <w:top w:w="15" w:type="dxa"/>
              <w:left w:w="15" w:type="dxa"/>
              <w:bottom w:w="0" w:type="dxa"/>
              <w:right w:w="15" w:type="dxa"/>
            </w:tcMar>
          </w:tcPr>
          <w:p w:rsidR="00214BFE" w:rsidRPr="00010021" w:rsidRDefault="00214BFE" w:rsidP="00DE3011">
            <w:pPr>
              <w:spacing w:before="60" w:after="60"/>
              <w:jc w:val="center"/>
              <w:rPr>
                <w:rFonts w:ascii="Times New Roman" w:hAnsi="Times New Roman" w:cs="Arial"/>
                <w:bCs/>
                <w:szCs w:val="20"/>
              </w:rPr>
            </w:pPr>
            <w:r w:rsidRPr="00010021">
              <w:rPr>
                <w:rFonts w:ascii="Times New Roman" w:hAnsi="Times New Roman" w:cs="Arial"/>
                <w:bCs/>
                <w:szCs w:val="20"/>
              </w:rPr>
              <w:t>SURSE DE FINANŢARE</w:t>
            </w:r>
          </w:p>
        </w:tc>
        <w:tc>
          <w:tcPr>
            <w:tcW w:w="2700" w:type="dxa"/>
            <w:tcBorders>
              <w:top w:val="single" w:sz="8" w:space="0" w:color="auto"/>
              <w:left w:val="nil"/>
              <w:bottom w:val="single" w:sz="8" w:space="0" w:color="auto"/>
              <w:right w:val="single" w:sz="8" w:space="0" w:color="auto"/>
            </w:tcBorders>
            <w:shd w:val="clear" w:color="auto" w:fill="C0C0C0"/>
            <w:tcMar>
              <w:top w:w="15" w:type="dxa"/>
              <w:left w:w="15" w:type="dxa"/>
              <w:bottom w:w="0" w:type="dxa"/>
              <w:right w:w="15" w:type="dxa"/>
            </w:tcMar>
          </w:tcPr>
          <w:p w:rsidR="00214BFE" w:rsidRPr="00010021" w:rsidRDefault="00214BFE" w:rsidP="00DE3011">
            <w:pPr>
              <w:spacing w:before="60" w:after="60"/>
              <w:jc w:val="center"/>
              <w:rPr>
                <w:rFonts w:ascii="Times New Roman" w:hAnsi="Times New Roman" w:cs="Arial"/>
                <w:bCs/>
                <w:szCs w:val="20"/>
              </w:rPr>
            </w:pPr>
            <w:r w:rsidRPr="00010021">
              <w:rPr>
                <w:rFonts w:ascii="Times New Roman" w:hAnsi="Times New Roman" w:cs="Arial"/>
                <w:bCs/>
                <w:szCs w:val="20"/>
              </w:rPr>
              <w:t>VALOARE (în lei)</w:t>
            </w:r>
          </w:p>
        </w:tc>
      </w:tr>
      <w:tr w:rsidR="00214BFE" w:rsidRPr="00010021" w:rsidTr="00DE3011">
        <w:trPr>
          <w:trHeight w:val="330"/>
        </w:trPr>
        <w:tc>
          <w:tcPr>
            <w:tcW w:w="10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214BFE" w:rsidRPr="00010021" w:rsidRDefault="00214BFE" w:rsidP="00DE3011">
            <w:pPr>
              <w:spacing w:before="60" w:after="60"/>
              <w:rPr>
                <w:rFonts w:ascii="Times New Roman" w:hAnsi="Times New Roman" w:cs="Arial"/>
                <w:bCs/>
                <w:szCs w:val="20"/>
              </w:rPr>
            </w:pPr>
            <w:r w:rsidRPr="00010021">
              <w:rPr>
                <w:rFonts w:ascii="Times New Roman" w:hAnsi="Times New Roman" w:cs="Arial"/>
                <w:bCs/>
                <w:szCs w:val="20"/>
              </w:rPr>
              <w:lastRenderedPageBreak/>
              <w:t>I</w:t>
            </w:r>
          </w:p>
        </w:tc>
        <w:tc>
          <w:tcPr>
            <w:tcW w:w="3960" w:type="dxa"/>
            <w:tcBorders>
              <w:top w:val="nil"/>
              <w:left w:val="nil"/>
              <w:bottom w:val="single" w:sz="8" w:space="0" w:color="auto"/>
              <w:right w:val="single" w:sz="8" w:space="0" w:color="auto"/>
            </w:tcBorders>
            <w:tcMar>
              <w:top w:w="15" w:type="dxa"/>
              <w:left w:w="15" w:type="dxa"/>
              <w:bottom w:w="0" w:type="dxa"/>
              <w:right w:w="15" w:type="dxa"/>
            </w:tcMar>
          </w:tcPr>
          <w:p w:rsidR="00214BFE" w:rsidRPr="00010021" w:rsidRDefault="00214BFE" w:rsidP="00DE3011">
            <w:pPr>
              <w:spacing w:before="60" w:after="60"/>
              <w:rPr>
                <w:rFonts w:ascii="Times New Roman" w:hAnsi="Times New Roman" w:cs="Arial"/>
                <w:bCs/>
                <w:szCs w:val="20"/>
              </w:rPr>
            </w:pPr>
            <w:r w:rsidRPr="00010021">
              <w:rPr>
                <w:rFonts w:ascii="Times New Roman" w:hAnsi="Times New Roman" w:cs="Arial"/>
                <w:bCs/>
                <w:szCs w:val="20"/>
              </w:rPr>
              <w:t>Valoarea totală a cererii de finanţare, din care :</w:t>
            </w:r>
          </w:p>
        </w:tc>
        <w:tc>
          <w:tcPr>
            <w:tcW w:w="2700" w:type="dxa"/>
            <w:tcBorders>
              <w:top w:val="nil"/>
              <w:left w:val="nil"/>
              <w:bottom w:val="single" w:sz="8" w:space="0" w:color="auto"/>
              <w:right w:val="single" w:sz="8" w:space="0" w:color="auto"/>
            </w:tcBorders>
            <w:tcMar>
              <w:top w:w="15" w:type="dxa"/>
              <w:left w:w="15" w:type="dxa"/>
              <w:bottom w:w="0" w:type="dxa"/>
              <w:right w:w="15" w:type="dxa"/>
            </w:tcMar>
          </w:tcPr>
          <w:p w:rsidR="00214BFE" w:rsidRPr="00010021" w:rsidRDefault="00214BFE" w:rsidP="00214BFE">
            <w:pPr>
              <w:spacing w:before="0" w:after="0"/>
              <w:jc w:val="center"/>
              <w:rPr>
                <w:rFonts w:ascii="Times New Roman" w:hAnsi="Times New Roman"/>
                <w:szCs w:val="20"/>
              </w:rPr>
            </w:pPr>
            <w:r w:rsidRPr="00214BFE">
              <w:rPr>
                <w:rFonts w:ascii="Times New Roman" w:hAnsi="Times New Roman"/>
                <w:szCs w:val="20"/>
              </w:rPr>
              <w:t>29.150.434,95</w:t>
            </w:r>
          </w:p>
        </w:tc>
      </w:tr>
      <w:tr w:rsidR="00214BFE" w:rsidRPr="00010021" w:rsidTr="00DE3011">
        <w:trPr>
          <w:trHeight w:val="379"/>
        </w:trPr>
        <w:tc>
          <w:tcPr>
            <w:tcW w:w="1080" w:type="dxa"/>
            <w:tcBorders>
              <w:top w:val="nil"/>
              <w:left w:val="single" w:sz="8" w:space="0" w:color="auto"/>
              <w:bottom w:val="single" w:sz="4" w:space="0" w:color="auto"/>
              <w:right w:val="single" w:sz="8" w:space="0" w:color="auto"/>
            </w:tcBorders>
            <w:tcMar>
              <w:top w:w="15" w:type="dxa"/>
              <w:left w:w="15" w:type="dxa"/>
              <w:bottom w:w="0" w:type="dxa"/>
              <w:right w:w="15" w:type="dxa"/>
            </w:tcMar>
          </w:tcPr>
          <w:p w:rsidR="00214BFE" w:rsidRPr="00010021" w:rsidRDefault="00214BFE" w:rsidP="00DE3011">
            <w:pPr>
              <w:spacing w:before="60" w:after="60"/>
              <w:rPr>
                <w:rFonts w:ascii="Times New Roman" w:hAnsi="Times New Roman" w:cs="Arial"/>
                <w:szCs w:val="20"/>
              </w:rPr>
            </w:pPr>
            <w:r w:rsidRPr="00010021">
              <w:rPr>
                <w:rFonts w:ascii="Times New Roman" w:hAnsi="Times New Roman" w:cs="Arial"/>
                <w:szCs w:val="20"/>
              </w:rPr>
              <w:t>a.</w:t>
            </w:r>
          </w:p>
        </w:tc>
        <w:tc>
          <w:tcPr>
            <w:tcW w:w="3960" w:type="dxa"/>
            <w:tcBorders>
              <w:top w:val="nil"/>
              <w:left w:val="nil"/>
              <w:bottom w:val="single" w:sz="4" w:space="0" w:color="auto"/>
              <w:right w:val="single" w:sz="8" w:space="0" w:color="auto"/>
            </w:tcBorders>
            <w:tcMar>
              <w:top w:w="15" w:type="dxa"/>
              <w:left w:w="15" w:type="dxa"/>
              <w:bottom w:w="0" w:type="dxa"/>
              <w:right w:w="15" w:type="dxa"/>
            </w:tcMar>
          </w:tcPr>
          <w:p w:rsidR="00214BFE" w:rsidRPr="00010021" w:rsidRDefault="00214BFE" w:rsidP="00DE3011">
            <w:pPr>
              <w:spacing w:before="60" w:after="60"/>
              <w:rPr>
                <w:rFonts w:ascii="Times New Roman" w:hAnsi="Times New Roman" w:cs="Arial"/>
                <w:szCs w:val="20"/>
              </w:rPr>
            </w:pPr>
            <w:r w:rsidRPr="00010021">
              <w:rPr>
                <w:rFonts w:ascii="Times New Roman" w:hAnsi="Times New Roman" w:cs="Arial"/>
                <w:szCs w:val="20"/>
              </w:rPr>
              <w:t>Valoarea totală neeligibilă, inclusiv TVA aferent</w:t>
            </w:r>
          </w:p>
        </w:tc>
        <w:tc>
          <w:tcPr>
            <w:tcW w:w="2700" w:type="dxa"/>
            <w:tcBorders>
              <w:top w:val="nil"/>
              <w:left w:val="nil"/>
              <w:bottom w:val="single" w:sz="4" w:space="0" w:color="auto"/>
              <w:right w:val="single" w:sz="8" w:space="0" w:color="auto"/>
            </w:tcBorders>
            <w:tcMar>
              <w:top w:w="15" w:type="dxa"/>
              <w:left w:w="15" w:type="dxa"/>
              <w:bottom w:w="0" w:type="dxa"/>
              <w:right w:w="15" w:type="dxa"/>
            </w:tcMar>
          </w:tcPr>
          <w:p w:rsidR="00214BFE" w:rsidRPr="00010021" w:rsidRDefault="00214BFE" w:rsidP="00DE3011">
            <w:pPr>
              <w:spacing w:before="0" w:after="0"/>
              <w:jc w:val="center"/>
              <w:rPr>
                <w:rFonts w:ascii="Times New Roman" w:hAnsi="Times New Roman"/>
                <w:szCs w:val="20"/>
              </w:rPr>
            </w:pPr>
            <w:r>
              <w:rPr>
                <w:rFonts w:ascii="Times New Roman" w:hAnsi="Times New Roman"/>
                <w:szCs w:val="20"/>
              </w:rPr>
              <w:t>-</w:t>
            </w:r>
          </w:p>
        </w:tc>
      </w:tr>
      <w:tr w:rsidR="00214BFE" w:rsidRPr="00010021" w:rsidTr="00DE3011">
        <w:trPr>
          <w:trHeight w:val="420"/>
        </w:trPr>
        <w:tc>
          <w:tcPr>
            <w:tcW w:w="1080" w:type="dxa"/>
            <w:tcBorders>
              <w:top w:val="nil"/>
              <w:left w:val="single" w:sz="8" w:space="0" w:color="auto"/>
              <w:bottom w:val="single" w:sz="4" w:space="0" w:color="auto"/>
              <w:right w:val="single" w:sz="8" w:space="0" w:color="auto"/>
            </w:tcBorders>
            <w:tcMar>
              <w:top w:w="15" w:type="dxa"/>
              <w:left w:w="15" w:type="dxa"/>
              <w:bottom w:w="0" w:type="dxa"/>
              <w:right w:w="15" w:type="dxa"/>
            </w:tcMar>
          </w:tcPr>
          <w:p w:rsidR="00214BFE" w:rsidRPr="00010021" w:rsidRDefault="00214BFE" w:rsidP="00DE3011">
            <w:pPr>
              <w:spacing w:before="60" w:after="60"/>
              <w:rPr>
                <w:rFonts w:ascii="Times New Roman" w:hAnsi="Times New Roman" w:cs="Arial"/>
                <w:szCs w:val="20"/>
              </w:rPr>
            </w:pPr>
            <w:r w:rsidRPr="00010021">
              <w:rPr>
                <w:rFonts w:ascii="Times New Roman" w:hAnsi="Times New Roman" w:cs="Arial"/>
                <w:szCs w:val="20"/>
              </w:rPr>
              <w:t>b.</w:t>
            </w:r>
          </w:p>
        </w:tc>
        <w:tc>
          <w:tcPr>
            <w:tcW w:w="3960" w:type="dxa"/>
            <w:tcBorders>
              <w:top w:val="nil"/>
              <w:left w:val="nil"/>
              <w:bottom w:val="single" w:sz="4" w:space="0" w:color="auto"/>
              <w:right w:val="single" w:sz="8" w:space="0" w:color="auto"/>
            </w:tcBorders>
            <w:tcMar>
              <w:top w:w="15" w:type="dxa"/>
              <w:left w:w="15" w:type="dxa"/>
              <w:bottom w:w="0" w:type="dxa"/>
              <w:right w:w="15" w:type="dxa"/>
            </w:tcMar>
          </w:tcPr>
          <w:p w:rsidR="00214BFE" w:rsidRPr="00010021" w:rsidRDefault="00214BFE" w:rsidP="00DE3011">
            <w:pPr>
              <w:spacing w:before="60" w:after="60"/>
              <w:rPr>
                <w:rFonts w:ascii="Times New Roman" w:hAnsi="Times New Roman" w:cs="Arial"/>
                <w:szCs w:val="20"/>
              </w:rPr>
            </w:pPr>
            <w:r w:rsidRPr="00010021">
              <w:rPr>
                <w:rFonts w:ascii="Times New Roman" w:hAnsi="Times New Roman" w:cs="Arial"/>
                <w:szCs w:val="20"/>
              </w:rPr>
              <w:t xml:space="preserve">Valoarea totală eligibilă </w:t>
            </w:r>
          </w:p>
        </w:tc>
        <w:tc>
          <w:tcPr>
            <w:tcW w:w="2700" w:type="dxa"/>
            <w:tcBorders>
              <w:top w:val="nil"/>
              <w:left w:val="nil"/>
              <w:bottom w:val="single" w:sz="4" w:space="0" w:color="auto"/>
              <w:right w:val="single" w:sz="8" w:space="0" w:color="auto"/>
            </w:tcBorders>
            <w:tcMar>
              <w:top w:w="15" w:type="dxa"/>
              <w:left w:w="15" w:type="dxa"/>
              <w:bottom w:w="0" w:type="dxa"/>
              <w:right w:w="15" w:type="dxa"/>
            </w:tcMar>
          </w:tcPr>
          <w:p w:rsidR="00214BFE" w:rsidRPr="00010021" w:rsidRDefault="000004C3" w:rsidP="000004C3">
            <w:pPr>
              <w:spacing w:before="0" w:after="0"/>
              <w:jc w:val="center"/>
              <w:rPr>
                <w:rFonts w:ascii="Times New Roman" w:hAnsi="Times New Roman"/>
                <w:szCs w:val="20"/>
              </w:rPr>
            </w:pPr>
            <w:r>
              <w:rPr>
                <w:rFonts w:ascii="Times New Roman" w:hAnsi="Times New Roman"/>
                <w:szCs w:val="20"/>
              </w:rPr>
              <w:t>29.150.434</w:t>
            </w:r>
            <w:r w:rsidR="00332070">
              <w:rPr>
                <w:rFonts w:ascii="Times New Roman" w:hAnsi="Times New Roman"/>
                <w:szCs w:val="20"/>
              </w:rPr>
              <w:t>,</w:t>
            </w:r>
            <w:r>
              <w:rPr>
                <w:rFonts w:ascii="Times New Roman" w:hAnsi="Times New Roman"/>
                <w:szCs w:val="20"/>
              </w:rPr>
              <w:t>95</w:t>
            </w:r>
          </w:p>
        </w:tc>
      </w:tr>
      <w:tr w:rsidR="00214BFE" w:rsidRPr="00010021" w:rsidTr="00DE3011">
        <w:trPr>
          <w:trHeight w:val="335"/>
        </w:trPr>
        <w:tc>
          <w:tcPr>
            <w:tcW w:w="10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214BFE" w:rsidRPr="00010021" w:rsidRDefault="00214BFE" w:rsidP="00DE3011">
            <w:pPr>
              <w:spacing w:before="60" w:after="60"/>
              <w:rPr>
                <w:rFonts w:ascii="Times New Roman" w:hAnsi="Times New Roman" w:cs="Arial"/>
                <w:bCs/>
                <w:szCs w:val="20"/>
              </w:rPr>
            </w:pPr>
            <w:r w:rsidRPr="00010021">
              <w:rPr>
                <w:rFonts w:ascii="Times New Roman" w:hAnsi="Times New Roman" w:cs="Arial"/>
                <w:bCs/>
                <w:szCs w:val="20"/>
              </w:rPr>
              <w:t>II</w:t>
            </w:r>
          </w:p>
        </w:tc>
        <w:tc>
          <w:tcPr>
            <w:tcW w:w="3960" w:type="dxa"/>
            <w:tcBorders>
              <w:top w:val="nil"/>
              <w:left w:val="nil"/>
              <w:bottom w:val="single" w:sz="8" w:space="0" w:color="auto"/>
              <w:right w:val="single" w:sz="8" w:space="0" w:color="auto"/>
            </w:tcBorders>
            <w:tcMar>
              <w:top w:w="15" w:type="dxa"/>
              <w:left w:w="15" w:type="dxa"/>
              <w:bottom w:w="0" w:type="dxa"/>
              <w:right w:w="15" w:type="dxa"/>
            </w:tcMar>
          </w:tcPr>
          <w:p w:rsidR="00214BFE" w:rsidRPr="00010021" w:rsidRDefault="00214BFE" w:rsidP="00DE3011">
            <w:pPr>
              <w:spacing w:before="60" w:after="60"/>
              <w:rPr>
                <w:rFonts w:ascii="Times New Roman" w:hAnsi="Times New Roman" w:cs="Arial"/>
                <w:bCs/>
                <w:szCs w:val="20"/>
              </w:rPr>
            </w:pPr>
            <w:r w:rsidRPr="00010021">
              <w:rPr>
                <w:rFonts w:ascii="Times New Roman" w:hAnsi="Times New Roman" w:cs="Arial"/>
                <w:bCs/>
                <w:szCs w:val="20"/>
              </w:rPr>
              <w:t>Contribuţia proprie, din care :</w:t>
            </w:r>
          </w:p>
        </w:tc>
        <w:tc>
          <w:tcPr>
            <w:tcW w:w="2700" w:type="dxa"/>
            <w:tcBorders>
              <w:top w:val="nil"/>
              <w:left w:val="nil"/>
              <w:bottom w:val="single" w:sz="8" w:space="0" w:color="auto"/>
              <w:right w:val="single" w:sz="8" w:space="0" w:color="auto"/>
            </w:tcBorders>
            <w:tcMar>
              <w:top w:w="15" w:type="dxa"/>
              <w:left w:w="15" w:type="dxa"/>
              <w:bottom w:w="0" w:type="dxa"/>
              <w:right w:w="15" w:type="dxa"/>
            </w:tcMar>
          </w:tcPr>
          <w:p w:rsidR="00214BFE" w:rsidRPr="00010021" w:rsidRDefault="00332070" w:rsidP="00332070">
            <w:pPr>
              <w:spacing w:before="0" w:after="0"/>
              <w:jc w:val="center"/>
              <w:rPr>
                <w:rFonts w:ascii="Times New Roman" w:hAnsi="Times New Roman"/>
                <w:szCs w:val="20"/>
              </w:rPr>
            </w:pPr>
            <w:r w:rsidRPr="00332070">
              <w:rPr>
                <w:rFonts w:ascii="Times New Roman" w:hAnsi="Times New Roman"/>
                <w:szCs w:val="20"/>
              </w:rPr>
              <w:t>583.008,70</w:t>
            </w:r>
          </w:p>
        </w:tc>
      </w:tr>
      <w:tr w:rsidR="00214BFE" w:rsidRPr="00010021" w:rsidTr="00DE3011">
        <w:trPr>
          <w:trHeight w:val="579"/>
        </w:trPr>
        <w:tc>
          <w:tcPr>
            <w:tcW w:w="1080" w:type="dxa"/>
            <w:tcBorders>
              <w:top w:val="nil"/>
              <w:left w:val="single" w:sz="8" w:space="0" w:color="auto"/>
              <w:bottom w:val="single" w:sz="4" w:space="0" w:color="auto"/>
              <w:right w:val="single" w:sz="8" w:space="0" w:color="auto"/>
            </w:tcBorders>
            <w:tcMar>
              <w:top w:w="15" w:type="dxa"/>
              <w:left w:w="15" w:type="dxa"/>
              <w:bottom w:w="0" w:type="dxa"/>
              <w:right w:w="15" w:type="dxa"/>
            </w:tcMar>
          </w:tcPr>
          <w:p w:rsidR="00214BFE" w:rsidRPr="00010021" w:rsidRDefault="00214BFE" w:rsidP="00DE3011">
            <w:pPr>
              <w:spacing w:before="60" w:after="60"/>
              <w:rPr>
                <w:rFonts w:ascii="Times New Roman" w:hAnsi="Times New Roman" w:cs="Arial"/>
                <w:szCs w:val="20"/>
              </w:rPr>
            </w:pPr>
            <w:r w:rsidRPr="00010021">
              <w:rPr>
                <w:rFonts w:ascii="Times New Roman" w:hAnsi="Times New Roman" w:cs="Arial"/>
                <w:szCs w:val="20"/>
              </w:rPr>
              <w:t>a.</w:t>
            </w:r>
          </w:p>
        </w:tc>
        <w:tc>
          <w:tcPr>
            <w:tcW w:w="3960" w:type="dxa"/>
            <w:tcBorders>
              <w:top w:val="nil"/>
              <w:left w:val="nil"/>
              <w:bottom w:val="single" w:sz="4" w:space="0" w:color="auto"/>
              <w:right w:val="single" w:sz="8" w:space="0" w:color="auto"/>
            </w:tcBorders>
            <w:tcMar>
              <w:top w:w="15" w:type="dxa"/>
              <w:left w:w="15" w:type="dxa"/>
              <w:bottom w:w="0" w:type="dxa"/>
              <w:right w:w="15" w:type="dxa"/>
            </w:tcMar>
          </w:tcPr>
          <w:p w:rsidR="00214BFE" w:rsidRPr="00010021" w:rsidRDefault="00214BFE" w:rsidP="00DE3011">
            <w:pPr>
              <w:spacing w:before="60" w:after="60"/>
              <w:rPr>
                <w:rFonts w:ascii="Times New Roman" w:hAnsi="Times New Roman" w:cs="Arial"/>
                <w:szCs w:val="20"/>
              </w:rPr>
            </w:pPr>
            <w:r w:rsidRPr="00010021">
              <w:rPr>
                <w:rFonts w:ascii="Times New Roman" w:hAnsi="Times New Roman" w:cs="Arial"/>
                <w:szCs w:val="20"/>
              </w:rPr>
              <w:t>Contribuţia solicitantului 2% la cheltuieli eligibile, inclusiv TVA aferent</w:t>
            </w:r>
          </w:p>
        </w:tc>
        <w:tc>
          <w:tcPr>
            <w:tcW w:w="2700" w:type="dxa"/>
            <w:tcBorders>
              <w:top w:val="nil"/>
              <w:left w:val="nil"/>
              <w:bottom w:val="single" w:sz="4" w:space="0" w:color="auto"/>
              <w:right w:val="single" w:sz="8" w:space="0" w:color="auto"/>
            </w:tcBorders>
            <w:tcMar>
              <w:top w:w="15" w:type="dxa"/>
              <w:left w:w="15" w:type="dxa"/>
              <w:bottom w:w="0" w:type="dxa"/>
              <w:right w:w="15" w:type="dxa"/>
            </w:tcMar>
          </w:tcPr>
          <w:p w:rsidR="00214BFE" w:rsidRPr="00010021" w:rsidRDefault="00332070" w:rsidP="00332070">
            <w:pPr>
              <w:spacing w:before="0" w:after="0"/>
              <w:jc w:val="center"/>
              <w:rPr>
                <w:rFonts w:ascii="Times New Roman" w:hAnsi="Times New Roman"/>
                <w:szCs w:val="20"/>
              </w:rPr>
            </w:pPr>
            <w:r w:rsidRPr="00332070">
              <w:rPr>
                <w:rFonts w:ascii="Times New Roman" w:hAnsi="Times New Roman"/>
                <w:szCs w:val="20"/>
              </w:rPr>
              <w:t>583.008,70</w:t>
            </w:r>
          </w:p>
        </w:tc>
      </w:tr>
      <w:tr w:rsidR="00214BFE" w:rsidRPr="00010021" w:rsidTr="00DE3011">
        <w:trPr>
          <w:trHeight w:val="600"/>
        </w:trPr>
        <w:tc>
          <w:tcPr>
            <w:tcW w:w="1080" w:type="dxa"/>
            <w:tcBorders>
              <w:top w:val="single" w:sz="4" w:space="0" w:color="auto"/>
              <w:left w:val="single" w:sz="4" w:space="0" w:color="auto"/>
              <w:bottom w:val="single" w:sz="4" w:space="0" w:color="auto"/>
              <w:right w:val="single" w:sz="8" w:space="0" w:color="auto"/>
            </w:tcBorders>
            <w:tcMar>
              <w:top w:w="15" w:type="dxa"/>
              <w:left w:w="15" w:type="dxa"/>
              <w:bottom w:w="0" w:type="dxa"/>
              <w:right w:w="15" w:type="dxa"/>
            </w:tcMar>
          </w:tcPr>
          <w:p w:rsidR="00214BFE" w:rsidRPr="00010021" w:rsidRDefault="00214BFE" w:rsidP="00DE3011">
            <w:pPr>
              <w:spacing w:before="60" w:after="60"/>
              <w:rPr>
                <w:rFonts w:ascii="Times New Roman" w:hAnsi="Times New Roman" w:cs="Arial"/>
                <w:szCs w:val="20"/>
              </w:rPr>
            </w:pPr>
            <w:r w:rsidRPr="00010021">
              <w:rPr>
                <w:rFonts w:ascii="Times New Roman" w:hAnsi="Times New Roman" w:cs="Arial"/>
                <w:szCs w:val="20"/>
              </w:rPr>
              <w:t>b.</w:t>
            </w:r>
          </w:p>
        </w:tc>
        <w:tc>
          <w:tcPr>
            <w:tcW w:w="3960" w:type="dxa"/>
            <w:tcBorders>
              <w:top w:val="single" w:sz="4" w:space="0" w:color="auto"/>
              <w:left w:val="nil"/>
              <w:bottom w:val="single" w:sz="4" w:space="0" w:color="auto"/>
              <w:right w:val="single" w:sz="8" w:space="0" w:color="auto"/>
            </w:tcBorders>
            <w:tcMar>
              <w:top w:w="15" w:type="dxa"/>
              <w:left w:w="15" w:type="dxa"/>
              <w:bottom w:w="0" w:type="dxa"/>
              <w:right w:w="15" w:type="dxa"/>
            </w:tcMar>
          </w:tcPr>
          <w:p w:rsidR="00214BFE" w:rsidRPr="00010021" w:rsidRDefault="00214BFE" w:rsidP="00DE3011">
            <w:pPr>
              <w:spacing w:before="60" w:after="60"/>
              <w:rPr>
                <w:rFonts w:ascii="Times New Roman" w:hAnsi="Times New Roman" w:cs="Arial"/>
                <w:szCs w:val="20"/>
              </w:rPr>
            </w:pPr>
            <w:r w:rsidRPr="00010021">
              <w:rPr>
                <w:rFonts w:ascii="Times New Roman" w:hAnsi="Times New Roman" w:cs="Arial"/>
                <w:szCs w:val="20"/>
              </w:rPr>
              <w:t>Contribuţia solicitantului la cheltuieli neeligibile, inclusiv TVA aferent</w:t>
            </w: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214BFE" w:rsidRPr="00010021" w:rsidRDefault="00214BFE" w:rsidP="00DE3011">
            <w:pPr>
              <w:spacing w:before="0" w:after="0"/>
              <w:jc w:val="center"/>
              <w:rPr>
                <w:rFonts w:ascii="Times New Roman" w:hAnsi="Times New Roman"/>
                <w:szCs w:val="20"/>
              </w:rPr>
            </w:pPr>
            <w:r>
              <w:rPr>
                <w:rFonts w:ascii="Times New Roman" w:hAnsi="Times New Roman"/>
                <w:szCs w:val="20"/>
              </w:rPr>
              <w:t>-</w:t>
            </w:r>
          </w:p>
        </w:tc>
      </w:tr>
      <w:tr w:rsidR="00214BFE" w:rsidRPr="00010021" w:rsidTr="00DE3011">
        <w:trPr>
          <w:trHeight w:val="172"/>
        </w:trPr>
        <w:tc>
          <w:tcPr>
            <w:tcW w:w="10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214BFE" w:rsidRPr="00010021" w:rsidRDefault="00214BFE" w:rsidP="00DE3011">
            <w:pPr>
              <w:spacing w:before="60" w:after="60"/>
              <w:rPr>
                <w:rFonts w:ascii="Times New Roman" w:hAnsi="Times New Roman" w:cs="Arial"/>
                <w:bCs/>
                <w:szCs w:val="20"/>
              </w:rPr>
            </w:pPr>
            <w:r w:rsidRPr="00010021">
              <w:rPr>
                <w:rFonts w:ascii="Times New Roman" w:hAnsi="Times New Roman" w:cs="Arial"/>
                <w:bCs/>
                <w:szCs w:val="20"/>
              </w:rPr>
              <w:t>c</w:t>
            </w:r>
          </w:p>
        </w:tc>
        <w:tc>
          <w:tcPr>
            <w:tcW w:w="3960" w:type="dxa"/>
            <w:tcBorders>
              <w:top w:val="nil"/>
              <w:left w:val="nil"/>
              <w:bottom w:val="single" w:sz="8" w:space="0" w:color="auto"/>
              <w:right w:val="single" w:sz="8" w:space="0" w:color="auto"/>
            </w:tcBorders>
            <w:tcMar>
              <w:top w:w="15" w:type="dxa"/>
              <w:left w:w="15" w:type="dxa"/>
              <w:bottom w:w="0" w:type="dxa"/>
              <w:right w:w="15" w:type="dxa"/>
            </w:tcMar>
          </w:tcPr>
          <w:p w:rsidR="00214BFE" w:rsidRPr="00010021" w:rsidRDefault="00214BFE" w:rsidP="00DE3011">
            <w:pPr>
              <w:spacing w:before="60" w:after="60"/>
              <w:rPr>
                <w:rFonts w:ascii="Times New Roman" w:hAnsi="Times New Roman" w:cs="Arial"/>
                <w:bCs/>
                <w:szCs w:val="20"/>
              </w:rPr>
            </w:pPr>
            <w:r w:rsidRPr="00010021">
              <w:rPr>
                <w:rFonts w:ascii="Times New Roman" w:hAnsi="Times New Roman"/>
                <w:color w:val="000000"/>
                <w:szCs w:val="20"/>
              </w:rPr>
              <w:t>Autofinanţarea proiectului* (numai pentru proiectele generatoare de venit)</w:t>
            </w:r>
          </w:p>
        </w:tc>
        <w:tc>
          <w:tcPr>
            <w:tcW w:w="2700" w:type="dxa"/>
            <w:tcBorders>
              <w:top w:val="nil"/>
              <w:left w:val="nil"/>
              <w:bottom w:val="single" w:sz="8" w:space="0" w:color="auto"/>
              <w:right w:val="single" w:sz="8" w:space="0" w:color="auto"/>
            </w:tcBorders>
            <w:tcMar>
              <w:top w:w="15" w:type="dxa"/>
              <w:left w:w="15" w:type="dxa"/>
              <w:bottom w:w="0" w:type="dxa"/>
              <w:right w:w="15" w:type="dxa"/>
            </w:tcMar>
          </w:tcPr>
          <w:p w:rsidR="00214BFE" w:rsidRPr="00010021" w:rsidRDefault="00214BFE" w:rsidP="00DE3011">
            <w:pPr>
              <w:spacing w:before="0" w:after="0"/>
              <w:jc w:val="center"/>
              <w:rPr>
                <w:rFonts w:ascii="Times New Roman" w:hAnsi="Times New Roman"/>
                <w:szCs w:val="20"/>
              </w:rPr>
            </w:pPr>
            <w:r w:rsidRPr="00010021">
              <w:rPr>
                <w:rFonts w:ascii="Times New Roman" w:hAnsi="Times New Roman"/>
                <w:szCs w:val="20"/>
              </w:rPr>
              <w:t>-</w:t>
            </w:r>
          </w:p>
        </w:tc>
      </w:tr>
      <w:tr w:rsidR="00214BFE" w:rsidRPr="00010021" w:rsidTr="00DE3011">
        <w:trPr>
          <w:trHeight w:val="172"/>
        </w:trPr>
        <w:tc>
          <w:tcPr>
            <w:tcW w:w="10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214BFE" w:rsidRPr="00010021" w:rsidRDefault="00214BFE" w:rsidP="00DE3011">
            <w:pPr>
              <w:spacing w:before="60" w:after="60"/>
              <w:rPr>
                <w:rFonts w:ascii="Times New Roman" w:hAnsi="Times New Roman" w:cs="Arial"/>
                <w:bCs/>
                <w:szCs w:val="20"/>
              </w:rPr>
            </w:pPr>
            <w:r w:rsidRPr="00010021">
              <w:rPr>
                <w:rFonts w:ascii="Times New Roman" w:hAnsi="Times New Roman" w:cs="Arial"/>
                <w:bCs/>
                <w:szCs w:val="20"/>
              </w:rPr>
              <w:t>III</w:t>
            </w:r>
          </w:p>
        </w:tc>
        <w:tc>
          <w:tcPr>
            <w:tcW w:w="3960" w:type="dxa"/>
            <w:tcBorders>
              <w:top w:val="nil"/>
              <w:left w:val="nil"/>
              <w:bottom w:val="single" w:sz="8" w:space="0" w:color="auto"/>
              <w:right w:val="single" w:sz="8" w:space="0" w:color="auto"/>
            </w:tcBorders>
            <w:tcMar>
              <w:top w:w="15" w:type="dxa"/>
              <w:left w:w="15" w:type="dxa"/>
              <w:bottom w:w="0" w:type="dxa"/>
              <w:right w:w="15" w:type="dxa"/>
            </w:tcMar>
          </w:tcPr>
          <w:p w:rsidR="00214BFE" w:rsidRPr="00010021" w:rsidRDefault="00214BFE" w:rsidP="00DE3011">
            <w:pPr>
              <w:spacing w:before="60" w:after="60"/>
              <w:rPr>
                <w:rFonts w:ascii="Times New Roman" w:hAnsi="Times New Roman" w:cs="Arial"/>
                <w:bCs/>
                <w:szCs w:val="20"/>
              </w:rPr>
            </w:pPr>
            <w:r w:rsidRPr="00010021">
              <w:rPr>
                <w:rFonts w:ascii="Times New Roman" w:hAnsi="Times New Roman" w:cs="Arial"/>
                <w:bCs/>
                <w:szCs w:val="20"/>
              </w:rPr>
              <w:t>ASISTENŢĂ FINANCIARĂ NERAMBURSABILĂ SOLICITATĂ (98% din valoarea totala eligibilă)</w:t>
            </w:r>
          </w:p>
        </w:tc>
        <w:tc>
          <w:tcPr>
            <w:tcW w:w="2700" w:type="dxa"/>
            <w:tcBorders>
              <w:top w:val="nil"/>
              <w:left w:val="nil"/>
              <w:bottom w:val="single" w:sz="8" w:space="0" w:color="auto"/>
              <w:right w:val="single" w:sz="8" w:space="0" w:color="auto"/>
            </w:tcBorders>
            <w:tcMar>
              <w:top w:w="15" w:type="dxa"/>
              <w:left w:w="15" w:type="dxa"/>
              <w:bottom w:w="0" w:type="dxa"/>
              <w:right w:w="15" w:type="dxa"/>
            </w:tcMar>
          </w:tcPr>
          <w:p w:rsidR="00214BFE" w:rsidRPr="00010021" w:rsidRDefault="00214BFE" w:rsidP="00DE3011">
            <w:pPr>
              <w:spacing w:before="0" w:after="0"/>
              <w:jc w:val="center"/>
              <w:rPr>
                <w:rFonts w:ascii="Times New Roman" w:hAnsi="Times New Roman"/>
                <w:szCs w:val="20"/>
              </w:rPr>
            </w:pPr>
          </w:p>
          <w:p w:rsidR="00214BFE" w:rsidRPr="00010021" w:rsidRDefault="00600B38" w:rsidP="00600B38">
            <w:pPr>
              <w:spacing w:before="0" w:after="0"/>
              <w:jc w:val="center"/>
              <w:rPr>
                <w:rFonts w:ascii="Times New Roman" w:hAnsi="Times New Roman"/>
                <w:szCs w:val="20"/>
              </w:rPr>
            </w:pPr>
            <w:r>
              <w:rPr>
                <w:rFonts w:ascii="Times New Roman" w:hAnsi="Times New Roman"/>
                <w:szCs w:val="20"/>
              </w:rPr>
              <w:t>28</w:t>
            </w:r>
            <w:r w:rsidR="00214BFE">
              <w:rPr>
                <w:rFonts w:ascii="Times New Roman" w:hAnsi="Times New Roman"/>
                <w:szCs w:val="20"/>
              </w:rPr>
              <w:t>.</w:t>
            </w:r>
            <w:r>
              <w:rPr>
                <w:rFonts w:ascii="Times New Roman" w:hAnsi="Times New Roman"/>
                <w:szCs w:val="20"/>
              </w:rPr>
              <w:t>567</w:t>
            </w:r>
            <w:r w:rsidR="00214BFE">
              <w:rPr>
                <w:rFonts w:ascii="Times New Roman" w:hAnsi="Times New Roman"/>
                <w:szCs w:val="20"/>
              </w:rPr>
              <w:t>.</w:t>
            </w:r>
            <w:r>
              <w:rPr>
                <w:rFonts w:ascii="Times New Roman" w:hAnsi="Times New Roman"/>
                <w:szCs w:val="20"/>
              </w:rPr>
              <w:t>426</w:t>
            </w:r>
            <w:r w:rsidR="00214BFE">
              <w:rPr>
                <w:rFonts w:ascii="Times New Roman" w:hAnsi="Times New Roman"/>
                <w:szCs w:val="20"/>
              </w:rPr>
              <w:t>,</w:t>
            </w:r>
            <w:r>
              <w:rPr>
                <w:rFonts w:ascii="Times New Roman" w:hAnsi="Times New Roman"/>
                <w:szCs w:val="20"/>
              </w:rPr>
              <w:t>25</w:t>
            </w:r>
          </w:p>
        </w:tc>
      </w:tr>
    </w:tbl>
    <w:p w:rsidR="00C37C91" w:rsidRDefault="00C37C91" w:rsidP="00C37C91">
      <w:pPr>
        <w:spacing w:before="0" w:after="0"/>
        <w:jc w:val="both"/>
        <w:rPr>
          <w:rFonts w:asciiTheme="minorHAnsi" w:hAnsiTheme="minorHAnsi"/>
          <w:sz w:val="26"/>
          <w:szCs w:val="26"/>
        </w:rPr>
      </w:pPr>
    </w:p>
    <w:p w:rsidR="00214BFE" w:rsidRDefault="00214BFE" w:rsidP="00C37C91">
      <w:pPr>
        <w:spacing w:before="0" w:after="0"/>
        <w:jc w:val="both"/>
        <w:rPr>
          <w:rFonts w:asciiTheme="minorHAnsi" w:hAnsiTheme="minorHAnsi"/>
          <w:sz w:val="26"/>
          <w:szCs w:val="26"/>
        </w:rPr>
      </w:pPr>
    </w:p>
    <w:p w:rsidR="00214BFE" w:rsidRDefault="00214BFE" w:rsidP="00C37C91">
      <w:pPr>
        <w:spacing w:before="0" w:after="0"/>
        <w:jc w:val="both"/>
        <w:rPr>
          <w:rFonts w:asciiTheme="minorHAnsi" w:hAnsiTheme="minorHAnsi"/>
          <w:sz w:val="26"/>
          <w:szCs w:val="26"/>
        </w:rPr>
      </w:pPr>
    </w:p>
    <w:p w:rsidR="00214BFE" w:rsidRPr="00C37C91" w:rsidRDefault="00214BFE" w:rsidP="00C37C91">
      <w:pPr>
        <w:spacing w:before="0" w:after="0"/>
        <w:jc w:val="both"/>
        <w:rPr>
          <w:rFonts w:asciiTheme="minorHAnsi" w:hAnsiTheme="minorHAnsi"/>
          <w:sz w:val="26"/>
          <w:szCs w:val="26"/>
        </w:rPr>
      </w:pP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Director general adjunct</w:t>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t>Consilier</w:t>
      </w:r>
      <w:r w:rsidRPr="00C37C91">
        <w:rPr>
          <w:rFonts w:asciiTheme="minorHAnsi" w:hAnsiTheme="minorHAnsi"/>
          <w:sz w:val="26"/>
          <w:szCs w:val="26"/>
        </w:rPr>
        <w:tab/>
      </w:r>
      <w:r w:rsidRPr="00C37C91">
        <w:rPr>
          <w:rFonts w:asciiTheme="minorHAnsi" w:hAnsiTheme="minorHAnsi"/>
          <w:sz w:val="26"/>
          <w:szCs w:val="26"/>
        </w:rPr>
        <w:tab/>
      </w:r>
    </w:p>
    <w:p w:rsidR="00C37C91" w:rsidRP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Chiorean Adrian</w:t>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r>
      <w:r w:rsidRPr="00C37C91">
        <w:rPr>
          <w:rFonts w:asciiTheme="minorHAnsi" w:hAnsiTheme="minorHAnsi"/>
          <w:sz w:val="26"/>
          <w:szCs w:val="26"/>
        </w:rPr>
        <w:tab/>
        <w:t>Balázs Zoltán</w:t>
      </w:r>
    </w:p>
    <w:p w:rsidR="00C37C91" w:rsidRPr="00C37C91" w:rsidRDefault="00C37C91" w:rsidP="00C37C91">
      <w:pPr>
        <w:spacing w:before="0" w:after="0"/>
        <w:jc w:val="both"/>
        <w:rPr>
          <w:rFonts w:asciiTheme="minorHAnsi" w:hAnsiTheme="minorHAnsi"/>
          <w:sz w:val="26"/>
          <w:szCs w:val="26"/>
        </w:rPr>
      </w:pPr>
    </w:p>
    <w:p w:rsidR="00C37C91" w:rsidRDefault="00C37C91" w:rsidP="00C37C91">
      <w:pPr>
        <w:spacing w:before="0" w:after="0"/>
        <w:jc w:val="both"/>
        <w:rPr>
          <w:rFonts w:asciiTheme="minorHAnsi" w:hAnsiTheme="minorHAnsi"/>
          <w:sz w:val="26"/>
          <w:szCs w:val="26"/>
        </w:rPr>
      </w:pPr>
      <w:r w:rsidRPr="00C37C91">
        <w:rPr>
          <w:rFonts w:asciiTheme="minorHAnsi" w:hAnsiTheme="minorHAnsi"/>
          <w:sz w:val="26"/>
          <w:szCs w:val="26"/>
        </w:rPr>
        <w:t xml:space="preserve">Miercurea Ciuc, </w:t>
      </w:r>
      <w:r w:rsidR="00865D87">
        <w:rPr>
          <w:rFonts w:asciiTheme="minorHAnsi" w:hAnsiTheme="minorHAnsi"/>
          <w:sz w:val="26"/>
          <w:szCs w:val="26"/>
        </w:rPr>
        <w:t>10</w:t>
      </w:r>
      <w:r w:rsidRPr="00C37C91">
        <w:rPr>
          <w:rFonts w:asciiTheme="minorHAnsi" w:hAnsiTheme="minorHAnsi"/>
          <w:sz w:val="26"/>
          <w:szCs w:val="26"/>
        </w:rPr>
        <w:t>.09.2018</w:t>
      </w:r>
    </w:p>
    <w:p w:rsidR="00600B38" w:rsidRDefault="00600B38" w:rsidP="00C37C91">
      <w:pPr>
        <w:spacing w:before="0" w:after="0"/>
        <w:jc w:val="both"/>
        <w:rPr>
          <w:rFonts w:asciiTheme="minorHAnsi" w:hAnsiTheme="minorHAnsi"/>
          <w:sz w:val="26"/>
          <w:szCs w:val="26"/>
        </w:rPr>
      </w:pPr>
    </w:p>
    <w:p w:rsidR="00600B38" w:rsidRDefault="00600B38" w:rsidP="00C37C91">
      <w:pPr>
        <w:spacing w:before="0" w:after="0"/>
        <w:jc w:val="both"/>
        <w:rPr>
          <w:rFonts w:asciiTheme="minorHAnsi" w:hAnsiTheme="minorHAnsi"/>
          <w:sz w:val="26"/>
          <w:szCs w:val="26"/>
        </w:rPr>
      </w:pPr>
    </w:p>
    <w:p w:rsidR="00600B38" w:rsidRDefault="00600B38" w:rsidP="00C37C91">
      <w:pPr>
        <w:spacing w:before="0" w:after="0"/>
        <w:jc w:val="both"/>
        <w:rPr>
          <w:rFonts w:asciiTheme="minorHAnsi" w:hAnsiTheme="minorHAnsi"/>
          <w:sz w:val="26"/>
          <w:szCs w:val="26"/>
        </w:rPr>
      </w:pPr>
    </w:p>
    <w:p w:rsidR="00600B38" w:rsidRDefault="00600B38" w:rsidP="00C37C91">
      <w:pPr>
        <w:spacing w:before="0" w:after="0"/>
        <w:jc w:val="both"/>
        <w:rPr>
          <w:rFonts w:asciiTheme="minorHAnsi" w:hAnsiTheme="minorHAnsi"/>
          <w:sz w:val="26"/>
          <w:szCs w:val="26"/>
        </w:rPr>
      </w:pPr>
    </w:p>
    <w:p w:rsidR="00600B38" w:rsidRDefault="00600B38" w:rsidP="00C37C91">
      <w:pPr>
        <w:spacing w:before="0" w:after="0"/>
        <w:jc w:val="both"/>
        <w:rPr>
          <w:rFonts w:asciiTheme="minorHAnsi" w:hAnsiTheme="minorHAnsi"/>
          <w:sz w:val="26"/>
          <w:szCs w:val="26"/>
        </w:rPr>
      </w:pPr>
    </w:p>
    <w:p w:rsidR="00600B38" w:rsidRDefault="00600B38" w:rsidP="00C37C91">
      <w:pPr>
        <w:spacing w:before="0" w:after="0"/>
        <w:jc w:val="both"/>
        <w:rPr>
          <w:rFonts w:asciiTheme="minorHAnsi" w:hAnsiTheme="minorHAnsi"/>
          <w:sz w:val="26"/>
          <w:szCs w:val="26"/>
        </w:rPr>
      </w:pPr>
    </w:p>
    <w:p w:rsidR="00600B38" w:rsidRDefault="00600B38" w:rsidP="00C37C91">
      <w:pPr>
        <w:spacing w:before="0" w:after="0"/>
        <w:jc w:val="both"/>
        <w:rPr>
          <w:rFonts w:asciiTheme="minorHAnsi" w:hAnsiTheme="minorHAnsi"/>
          <w:sz w:val="26"/>
          <w:szCs w:val="26"/>
        </w:rPr>
      </w:pPr>
    </w:p>
    <w:p w:rsidR="00600B38" w:rsidRDefault="00600B38" w:rsidP="00C37C91">
      <w:pPr>
        <w:spacing w:before="0" w:after="0"/>
        <w:jc w:val="both"/>
        <w:rPr>
          <w:rFonts w:asciiTheme="minorHAnsi" w:hAnsiTheme="minorHAnsi"/>
          <w:sz w:val="26"/>
          <w:szCs w:val="26"/>
        </w:rPr>
      </w:pPr>
    </w:p>
    <w:p w:rsidR="00600B38" w:rsidRDefault="00600B38" w:rsidP="00C37C91">
      <w:pPr>
        <w:spacing w:before="0" w:after="0"/>
        <w:jc w:val="both"/>
        <w:rPr>
          <w:rFonts w:asciiTheme="minorHAnsi" w:hAnsiTheme="minorHAnsi"/>
          <w:sz w:val="26"/>
          <w:szCs w:val="26"/>
        </w:rPr>
      </w:pPr>
    </w:p>
    <w:p w:rsidR="00600B38" w:rsidRDefault="00600B38" w:rsidP="00C37C91">
      <w:pPr>
        <w:spacing w:before="0" w:after="0"/>
        <w:jc w:val="both"/>
        <w:rPr>
          <w:rFonts w:asciiTheme="minorHAnsi" w:hAnsiTheme="minorHAnsi"/>
          <w:sz w:val="26"/>
          <w:szCs w:val="26"/>
        </w:rPr>
      </w:pPr>
    </w:p>
    <w:p w:rsidR="00600B38" w:rsidRDefault="00600B38" w:rsidP="00C37C91">
      <w:pPr>
        <w:spacing w:before="0" w:after="0"/>
        <w:jc w:val="both"/>
        <w:rPr>
          <w:rFonts w:asciiTheme="minorHAnsi" w:hAnsiTheme="minorHAnsi"/>
          <w:sz w:val="26"/>
          <w:szCs w:val="26"/>
        </w:rPr>
      </w:pPr>
    </w:p>
    <w:p w:rsidR="00600B38" w:rsidRDefault="00600B38" w:rsidP="00C37C91">
      <w:pPr>
        <w:spacing w:before="0" w:after="0"/>
        <w:jc w:val="both"/>
        <w:rPr>
          <w:rFonts w:asciiTheme="minorHAnsi" w:hAnsiTheme="minorHAnsi"/>
          <w:sz w:val="26"/>
          <w:szCs w:val="26"/>
        </w:rPr>
      </w:pPr>
    </w:p>
    <w:p w:rsidR="00600B38" w:rsidRDefault="00600B38" w:rsidP="00C37C91">
      <w:pPr>
        <w:spacing w:before="0" w:after="0"/>
        <w:jc w:val="both"/>
        <w:rPr>
          <w:rFonts w:asciiTheme="minorHAnsi" w:hAnsiTheme="minorHAnsi"/>
          <w:sz w:val="26"/>
          <w:szCs w:val="26"/>
        </w:rPr>
      </w:pPr>
    </w:p>
    <w:p w:rsidR="00600B38" w:rsidRDefault="00600B38" w:rsidP="00C37C91">
      <w:pPr>
        <w:spacing w:before="0" w:after="0"/>
        <w:jc w:val="both"/>
        <w:rPr>
          <w:rFonts w:asciiTheme="minorHAnsi" w:hAnsiTheme="minorHAnsi"/>
          <w:sz w:val="26"/>
          <w:szCs w:val="26"/>
        </w:rPr>
      </w:pPr>
    </w:p>
    <w:p w:rsidR="00600B38" w:rsidRDefault="00600B38" w:rsidP="00C37C91">
      <w:pPr>
        <w:spacing w:before="0" w:after="0"/>
        <w:jc w:val="both"/>
        <w:rPr>
          <w:rFonts w:asciiTheme="minorHAnsi" w:hAnsiTheme="minorHAnsi"/>
          <w:sz w:val="26"/>
          <w:szCs w:val="26"/>
        </w:rPr>
      </w:pPr>
    </w:p>
    <w:p w:rsidR="00600B38" w:rsidRDefault="00600B38" w:rsidP="00C37C91">
      <w:pPr>
        <w:spacing w:before="0" w:after="0"/>
        <w:jc w:val="both"/>
        <w:rPr>
          <w:rFonts w:asciiTheme="minorHAnsi" w:hAnsiTheme="minorHAnsi"/>
          <w:sz w:val="26"/>
          <w:szCs w:val="26"/>
        </w:rPr>
      </w:pPr>
    </w:p>
    <w:p w:rsidR="00600B38" w:rsidRDefault="00600B38" w:rsidP="00C37C91">
      <w:pPr>
        <w:spacing w:before="0" w:after="0"/>
        <w:jc w:val="both"/>
        <w:rPr>
          <w:rFonts w:asciiTheme="minorHAnsi" w:hAnsiTheme="minorHAnsi"/>
          <w:sz w:val="26"/>
          <w:szCs w:val="26"/>
        </w:rPr>
      </w:pPr>
    </w:p>
    <w:p w:rsidR="00600B38" w:rsidRDefault="00600B38" w:rsidP="00C37C91">
      <w:pPr>
        <w:spacing w:before="0" w:after="0"/>
        <w:jc w:val="both"/>
        <w:rPr>
          <w:rFonts w:asciiTheme="minorHAnsi" w:hAnsiTheme="minorHAnsi"/>
          <w:sz w:val="26"/>
          <w:szCs w:val="26"/>
        </w:rPr>
      </w:pPr>
    </w:p>
    <w:p w:rsidR="00600B38" w:rsidRDefault="00600B38" w:rsidP="00C37C91">
      <w:pPr>
        <w:spacing w:before="0" w:after="0"/>
        <w:jc w:val="both"/>
        <w:rPr>
          <w:rFonts w:asciiTheme="minorHAnsi" w:hAnsiTheme="minorHAnsi"/>
          <w:sz w:val="26"/>
          <w:szCs w:val="26"/>
        </w:rPr>
      </w:pPr>
    </w:p>
    <w:p w:rsidR="008B1A3B" w:rsidRDefault="008B1A3B" w:rsidP="00600B38">
      <w:pPr>
        <w:spacing w:before="0" w:after="0"/>
        <w:jc w:val="both"/>
        <w:rPr>
          <w:rFonts w:asciiTheme="minorHAnsi" w:hAnsiTheme="minorHAnsi"/>
          <w:sz w:val="26"/>
          <w:szCs w:val="26"/>
        </w:rPr>
      </w:pPr>
    </w:p>
    <w:p w:rsidR="008B1A3B" w:rsidRDefault="008B1A3B" w:rsidP="00600B38">
      <w:pPr>
        <w:spacing w:before="0" w:after="0"/>
        <w:jc w:val="both"/>
        <w:rPr>
          <w:rFonts w:asciiTheme="minorHAnsi" w:hAnsiTheme="minorHAnsi"/>
          <w:sz w:val="26"/>
          <w:szCs w:val="26"/>
        </w:rPr>
      </w:pPr>
    </w:p>
    <w:p w:rsidR="008B1A3B" w:rsidRDefault="008B1A3B" w:rsidP="00600B38">
      <w:pPr>
        <w:spacing w:before="0" w:after="0"/>
        <w:jc w:val="both"/>
        <w:rPr>
          <w:rFonts w:asciiTheme="minorHAnsi" w:hAnsiTheme="minorHAnsi"/>
          <w:sz w:val="26"/>
          <w:szCs w:val="26"/>
        </w:rPr>
      </w:pPr>
    </w:p>
    <w:p w:rsidR="008B1A3B" w:rsidRDefault="008B1A3B" w:rsidP="00600B38">
      <w:pPr>
        <w:spacing w:before="0" w:after="0"/>
        <w:jc w:val="both"/>
        <w:rPr>
          <w:rFonts w:asciiTheme="minorHAnsi" w:hAnsiTheme="minorHAnsi"/>
          <w:sz w:val="26"/>
          <w:szCs w:val="26"/>
        </w:rPr>
      </w:pPr>
    </w:p>
    <w:p w:rsidR="000004C3" w:rsidRDefault="000004C3" w:rsidP="00600B38">
      <w:pPr>
        <w:spacing w:before="0" w:after="0"/>
        <w:jc w:val="both"/>
        <w:rPr>
          <w:rFonts w:asciiTheme="minorHAnsi" w:hAnsiTheme="minorHAnsi"/>
          <w:sz w:val="26"/>
          <w:szCs w:val="26"/>
        </w:rPr>
      </w:pPr>
    </w:p>
    <w:p w:rsidR="000004C3" w:rsidRDefault="000004C3" w:rsidP="00600B38">
      <w:pPr>
        <w:spacing w:before="0" w:after="0"/>
        <w:jc w:val="both"/>
        <w:rPr>
          <w:rFonts w:asciiTheme="minorHAnsi" w:hAnsiTheme="minorHAnsi"/>
          <w:sz w:val="26"/>
          <w:szCs w:val="26"/>
        </w:rPr>
      </w:pP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ROMÂNIA</w:t>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t>Anexa nr. 1</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JUDEŢUL HARGHITA</w:t>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t>la Hotărârea nr._______/2018</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CONSILIUL JUDEŢEAN</w:t>
      </w:r>
    </w:p>
    <w:p w:rsidR="00600B38" w:rsidRPr="008B1A3B" w:rsidRDefault="00600B38" w:rsidP="00600B38">
      <w:pPr>
        <w:spacing w:before="0" w:after="0"/>
        <w:jc w:val="center"/>
        <w:rPr>
          <w:rFonts w:asciiTheme="minorHAnsi" w:hAnsiTheme="minorHAnsi"/>
          <w:b/>
          <w:sz w:val="26"/>
          <w:szCs w:val="26"/>
        </w:rPr>
      </w:pPr>
      <w:r w:rsidRPr="008B1A3B">
        <w:rPr>
          <w:rFonts w:asciiTheme="minorHAnsi" w:hAnsiTheme="minorHAnsi"/>
          <w:b/>
          <w:sz w:val="26"/>
          <w:szCs w:val="26"/>
        </w:rPr>
        <w:t>DESCRIERE PROIECT:</w:t>
      </w:r>
    </w:p>
    <w:p w:rsidR="00600B38" w:rsidRPr="00600B38" w:rsidRDefault="00600B38" w:rsidP="00600B38">
      <w:pPr>
        <w:spacing w:before="0" w:after="0"/>
        <w:jc w:val="center"/>
        <w:rPr>
          <w:rFonts w:asciiTheme="minorHAnsi" w:hAnsiTheme="minorHAnsi"/>
          <w:sz w:val="26"/>
          <w:szCs w:val="26"/>
        </w:rPr>
      </w:pPr>
    </w:p>
    <w:p w:rsidR="00600B38" w:rsidRPr="00600B38" w:rsidRDefault="00600B38" w:rsidP="00600B38">
      <w:pPr>
        <w:spacing w:before="0" w:after="0"/>
        <w:jc w:val="both"/>
        <w:rPr>
          <w:rFonts w:asciiTheme="minorHAnsi" w:hAnsiTheme="minorHAnsi"/>
          <w:sz w:val="26"/>
          <w:szCs w:val="26"/>
        </w:rPr>
      </w:pPr>
      <w:r w:rsidRPr="008B1A3B">
        <w:rPr>
          <w:rFonts w:asciiTheme="minorHAnsi" w:hAnsiTheme="minorHAnsi"/>
          <w:b/>
          <w:sz w:val="26"/>
          <w:szCs w:val="26"/>
        </w:rPr>
        <w:t>PROIECT</w:t>
      </w:r>
      <w:r w:rsidR="000004C3">
        <w:rPr>
          <w:rFonts w:asciiTheme="minorHAnsi" w:hAnsiTheme="minorHAnsi"/>
          <w:b/>
          <w:sz w:val="26"/>
          <w:szCs w:val="26"/>
        </w:rPr>
        <w:t>:</w:t>
      </w:r>
      <w:r w:rsidRPr="008B1A3B">
        <w:rPr>
          <w:rFonts w:asciiTheme="minorHAnsi" w:hAnsiTheme="minorHAnsi"/>
          <w:b/>
          <w:sz w:val="26"/>
          <w:szCs w:val="26"/>
        </w:rPr>
        <w:t xml:space="preserve"> </w:t>
      </w:r>
      <w:r w:rsidRPr="00600B38">
        <w:rPr>
          <w:rFonts w:asciiTheme="minorHAnsi" w:hAnsiTheme="minorHAnsi"/>
          <w:sz w:val="26"/>
          <w:szCs w:val="26"/>
        </w:rPr>
        <w:t>Reabilitare sistem rutier DJ 136A, sectoarele km 3+800-8+588 (limita cu județul Mureș - satul Crișeni) și km 14+200-22+390 (comuna Atid – satul Atia, comuna Corund)</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Axa prioritară 6: Îmbunătățirea infrastructurii rutiere de importanță regională</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Prioritatea de Investitii 6.1: Stimularea mobilității regionale prin conectarea nodurilor secundare și terțiare la infrastructura TEN-T</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Apel de proiecte nr. POR 2018/6/6.1/6</w:t>
      </w:r>
    </w:p>
    <w:p w:rsidR="00600B38" w:rsidRPr="00600B38" w:rsidRDefault="00600B38" w:rsidP="00600B38">
      <w:pPr>
        <w:spacing w:before="0" w:after="0"/>
        <w:jc w:val="both"/>
        <w:rPr>
          <w:rFonts w:asciiTheme="minorHAnsi" w:hAnsiTheme="minorHAnsi"/>
          <w:sz w:val="26"/>
          <w:szCs w:val="26"/>
        </w:rPr>
      </w:pPr>
      <w:r w:rsidRPr="008B1A3B">
        <w:rPr>
          <w:rFonts w:asciiTheme="minorHAnsi" w:hAnsiTheme="minorHAnsi"/>
          <w:b/>
          <w:sz w:val="26"/>
          <w:szCs w:val="26"/>
        </w:rPr>
        <w:t>TITLUL PROIECTULUI:</w:t>
      </w:r>
      <w:r w:rsidRPr="00600B38">
        <w:rPr>
          <w:rFonts w:asciiTheme="minorHAnsi" w:hAnsiTheme="minorHAnsi"/>
          <w:sz w:val="26"/>
          <w:szCs w:val="26"/>
        </w:rPr>
        <w:t xml:space="preserve"> Reabilitare sistem rutier DJ 136A, sectoarele km 3+800-8+588 (limita cu județul Mureș - satul Crișeni) și km 14+200-22+390 (comuna Atid – satul Atia, comuna Corund)</w:t>
      </w:r>
    </w:p>
    <w:p w:rsidR="00600B38" w:rsidRPr="00600B38" w:rsidRDefault="00600B38" w:rsidP="00600B38">
      <w:pPr>
        <w:spacing w:before="0" w:after="0"/>
        <w:jc w:val="both"/>
        <w:rPr>
          <w:rFonts w:asciiTheme="minorHAnsi" w:hAnsiTheme="minorHAnsi"/>
          <w:sz w:val="26"/>
          <w:szCs w:val="26"/>
        </w:rPr>
      </w:pPr>
      <w:r w:rsidRPr="008B1A3B">
        <w:rPr>
          <w:rFonts w:asciiTheme="minorHAnsi" w:hAnsiTheme="minorHAnsi"/>
          <w:b/>
          <w:sz w:val="26"/>
          <w:szCs w:val="26"/>
        </w:rPr>
        <w:t>LOCAŢIA PROIECTULUI:</w:t>
      </w:r>
      <w:r w:rsidRPr="00600B38">
        <w:rPr>
          <w:rFonts w:asciiTheme="minorHAnsi" w:hAnsiTheme="minorHAnsi"/>
          <w:sz w:val="26"/>
          <w:szCs w:val="26"/>
        </w:rPr>
        <w:t xml:space="preserve"> ROMÂNIA</w:t>
      </w:r>
      <w:r w:rsidRPr="00600B38">
        <w:rPr>
          <w:rFonts w:asciiTheme="minorHAnsi" w:hAnsiTheme="minorHAnsi"/>
          <w:sz w:val="26"/>
          <w:szCs w:val="26"/>
        </w:rPr>
        <w:tab/>
      </w:r>
    </w:p>
    <w:p w:rsidR="00600B38" w:rsidRPr="00600B38" w:rsidRDefault="00600B38" w:rsidP="00600B38">
      <w:pPr>
        <w:spacing w:before="0" w:after="0"/>
        <w:jc w:val="both"/>
        <w:rPr>
          <w:rFonts w:asciiTheme="minorHAnsi" w:hAnsiTheme="minorHAnsi"/>
          <w:sz w:val="26"/>
          <w:szCs w:val="26"/>
        </w:rPr>
      </w:pPr>
      <w:r w:rsidRPr="008B1A3B">
        <w:rPr>
          <w:rFonts w:asciiTheme="minorHAnsi" w:hAnsiTheme="minorHAnsi"/>
          <w:b/>
          <w:sz w:val="26"/>
          <w:szCs w:val="26"/>
        </w:rPr>
        <w:t>JUDEŢUL:</w:t>
      </w:r>
      <w:r w:rsidRPr="00600B38">
        <w:rPr>
          <w:rFonts w:asciiTheme="minorHAnsi" w:hAnsiTheme="minorHAnsi"/>
          <w:sz w:val="26"/>
          <w:szCs w:val="26"/>
        </w:rPr>
        <w:t xml:space="preserve"> Harghita</w:t>
      </w:r>
    </w:p>
    <w:p w:rsidR="00600B38" w:rsidRPr="00600B38" w:rsidRDefault="00600B38" w:rsidP="00600B38">
      <w:pPr>
        <w:spacing w:before="0" w:after="0"/>
        <w:jc w:val="both"/>
        <w:rPr>
          <w:rFonts w:asciiTheme="minorHAnsi" w:hAnsiTheme="minorHAnsi"/>
          <w:sz w:val="26"/>
          <w:szCs w:val="26"/>
        </w:rPr>
      </w:pPr>
      <w:r w:rsidRPr="008B1A3B">
        <w:rPr>
          <w:rFonts w:asciiTheme="minorHAnsi" w:hAnsiTheme="minorHAnsi"/>
          <w:b/>
          <w:sz w:val="26"/>
          <w:szCs w:val="26"/>
        </w:rPr>
        <w:t>PREAMBUL:</w:t>
      </w:r>
      <w:r w:rsidRPr="00600B38">
        <w:rPr>
          <w:rFonts w:asciiTheme="minorHAnsi" w:hAnsiTheme="minorHAnsi"/>
          <w:sz w:val="26"/>
          <w:szCs w:val="26"/>
        </w:rPr>
        <w:t xml:space="preserve"> Uniunea Europeană a demarat noua perioadă de programare 2014-2020, perioadă în care au fost elaborate documentele, strategiile, programele de dezvoltare regionale și naționale de programare pentru această perioadă. Acestea stabilesc tipurile de investiții ce sunt finanțate în cadrul P.O.R. 2014-2020, Axa prioritară 6. ”Îmbunătățirea infrastructurii rutiere de importanță regională”, Prioritatea de Investiţii 6.1. ”Stimularea mobilității regionale prin conectarea infrastructurii rutiere regionale la rețeaua TEN-T”.</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 xml:space="preserve">Consiliul Județean Harghita împreună cu </w:t>
      </w:r>
      <w:r w:rsidR="00FD4FC6">
        <w:rPr>
          <w:rFonts w:asciiTheme="minorHAnsi" w:hAnsiTheme="minorHAnsi"/>
          <w:sz w:val="26"/>
          <w:szCs w:val="26"/>
        </w:rPr>
        <w:t xml:space="preserve">Comuna Atid și </w:t>
      </w:r>
      <w:r w:rsidRPr="00600B38">
        <w:rPr>
          <w:rFonts w:asciiTheme="minorHAnsi" w:hAnsiTheme="minorHAnsi"/>
          <w:sz w:val="26"/>
          <w:szCs w:val="26"/>
        </w:rPr>
        <w:t xml:space="preserve">Comuna </w:t>
      </w:r>
      <w:r w:rsidR="00FD4FC6">
        <w:rPr>
          <w:rFonts w:asciiTheme="minorHAnsi" w:hAnsiTheme="minorHAnsi"/>
          <w:sz w:val="26"/>
          <w:szCs w:val="26"/>
        </w:rPr>
        <w:t>Corund</w:t>
      </w:r>
      <w:r w:rsidRPr="00600B38">
        <w:rPr>
          <w:rFonts w:asciiTheme="minorHAnsi" w:hAnsiTheme="minorHAnsi"/>
          <w:sz w:val="26"/>
          <w:szCs w:val="26"/>
        </w:rPr>
        <w:t xml:space="preserve"> au convenit ca lucrările de modernizare care sunt în execuție pe drumul județean DJ1</w:t>
      </w:r>
      <w:r w:rsidR="00FD4FC6">
        <w:rPr>
          <w:rFonts w:asciiTheme="minorHAnsi" w:hAnsiTheme="minorHAnsi"/>
          <w:sz w:val="26"/>
          <w:szCs w:val="26"/>
        </w:rPr>
        <w:t>36A</w:t>
      </w:r>
      <w:r w:rsidRPr="00600B38">
        <w:rPr>
          <w:rFonts w:asciiTheme="minorHAnsi" w:hAnsiTheme="minorHAnsi"/>
          <w:sz w:val="26"/>
          <w:szCs w:val="26"/>
        </w:rPr>
        <w:t xml:space="preserve"> sunt deosebit de importante pentru ambele localități. Astfel a fost formulată propunerea de proiect care a fost aprobată prin Hotărârea nr. 9/31.07.2018 a Consiliului pentru Dezvoltare Regională CENTRU.</w:t>
      </w:r>
    </w:p>
    <w:p w:rsidR="00600B38" w:rsidRPr="00600B38" w:rsidRDefault="00600B38" w:rsidP="00600B38">
      <w:pPr>
        <w:spacing w:before="0" w:after="0"/>
        <w:jc w:val="both"/>
        <w:rPr>
          <w:rFonts w:asciiTheme="minorHAnsi" w:hAnsiTheme="minorHAnsi"/>
          <w:sz w:val="26"/>
          <w:szCs w:val="26"/>
        </w:rPr>
      </w:pPr>
      <w:r w:rsidRPr="008B1A3B">
        <w:rPr>
          <w:rFonts w:asciiTheme="minorHAnsi" w:hAnsiTheme="minorHAnsi"/>
          <w:b/>
          <w:sz w:val="26"/>
          <w:szCs w:val="26"/>
        </w:rPr>
        <w:t>Obiectivul Proiectului de finanțare:</w:t>
      </w:r>
      <w:r w:rsidRPr="00600B38">
        <w:rPr>
          <w:rFonts w:asciiTheme="minorHAnsi" w:hAnsiTheme="minorHAnsi"/>
          <w:sz w:val="26"/>
          <w:szCs w:val="26"/>
        </w:rPr>
        <w:t xml:space="preserve"> finanțarea realizării investiției cu titlul „</w:t>
      </w:r>
      <w:r w:rsidR="00FD4FC6" w:rsidRPr="00FD4FC6">
        <w:rPr>
          <w:rFonts w:asciiTheme="minorHAnsi" w:hAnsiTheme="minorHAnsi"/>
          <w:sz w:val="26"/>
          <w:szCs w:val="26"/>
        </w:rPr>
        <w:t>Reabilitare sistem rutier DJ 136A, sectoarele km 3+800-8+588 (limita cu județul Mureș - satul Crișeni) și km 14+200-22+390 (comuna Atid – satul Atia, comuna Corund)</w:t>
      </w:r>
      <w:r w:rsidRPr="00600B38">
        <w:rPr>
          <w:rFonts w:asciiTheme="minorHAnsi" w:hAnsiTheme="minorHAnsi"/>
          <w:sz w:val="26"/>
          <w:szCs w:val="26"/>
        </w:rPr>
        <w:t xml:space="preserve">”, care are la bază contractul de lucrări nr. </w:t>
      </w:r>
      <w:r w:rsidR="00FD4FC6" w:rsidRPr="00FD4FC6">
        <w:rPr>
          <w:rFonts w:asciiTheme="minorHAnsi" w:hAnsiTheme="minorHAnsi"/>
          <w:sz w:val="26"/>
          <w:szCs w:val="26"/>
        </w:rPr>
        <w:t>54/25164/2017 respectiv contractul servicii de proiectare nr. 31/20267/2017</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 xml:space="preserve">Valoarea totală a proiectului conform devizului general actualizat este de </w:t>
      </w:r>
      <w:r w:rsidR="00FD4FC6">
        <w:rPr>
          <w:rFonts w:asciiTheme="minorHAnsi" w:hAnsiTheme="minorHAnsi"/>
          <w:sz w:val="26"/>
          <w:szCs w:val="26"/>
        </w:rPr>
        <w:t>29</w:t>
      </w:r>
      <w:r w:rsidRPr="00600B38">
        <w:rPr>
          <w:rFonts w:asciiTheme="minorHAnsi" w:hAnsiTheme="minorHAnsi"/>
          <w:sz w:val="26"/>
          <w:szCs w:val="26"/>
        </w:rPr>
        <w:t>.</w:t>
      </w:r>
      <w:r w:rsidR="00FD4FC6">
        <w:rPr>
          <w:rFonts w:asciiTheme="minorHAnsi" w:hAnsiTheme="minorHAnsi"/>
          <w:sz w:val="26"/>
          <w:szCs w:val="26"/>
        </w:rPr>
        <w:t>150</w:t>
      </w:r>
      <w:r w:rsidRPr="00600B38">
        <w:rPr>
          <w:rFonts w:asciiTheme="minorHAnsi" w:hAnsiTheme="minorHAnsi"/>
          <w:sz w:val="26"/>
          <w:szCs w:val="26"/>
        </w:rPr>
        <w:t>.43</w:t>
      </w:r>
      <w:r w:rsidR="00FD4FC6">
        <w:rPr>
          <w:rFonts w:asciiTheme="minorHAnsi" w:hAnsiTheme="minorHAnsi"/>
          <w:sz w:val="26"/>
          <w:szCs w:val="26"/>
        </w:rPr>
        <w:t>4</w:t>
      </w:r>
      <w:r w:rsidRPr="00600B38">
        <w:rPr>
          <w:rFonts w:asciiTheme="minorHAnsi" w:hAnsiTheme="minorHAnsi"/>
          <w:sz w:val="26"/>
          <w:szCs w:val="26"/>
        </w:rPr>
        <w:t>,</w:t>
      </w:r>
      <w:r w:rsidR="00FD4FC6">
        <w:rPr>
          <w:rFonts w:asciiTheme="minorHAnsi" w:hAnsiTheme="minorHAnsi"/>
          <w:sz w:val="26"/>
          <w:szCs w:val="26"/>
        </w:rPr>
        <w:t>95</w:t>
      </w:r>
      <w:r w:rsidRPr="00600B38">
        <w:rPr>
          <w:rFonts w:asciiTheme="minorHAnsi" w:hAnsiTheme="minorHAnsi"/>
          <w:sz w:val="26"/>
          <w:szCs w:val="26"/>
        </w:rPr>
        <w:t xml:space="preserve"> lei TVA inclus</w:t>
      </w:r>
      <w:r w:rsidR="00FD4FC6">
        <w:rPr>
          <w:rFonts w:asciiTheme="minorHAnsi" w:hAnsiTheme="minorHAnsi"/>
          <w:sz w:val="26"/>
          <w:szCs w:val="26"/>
        </w:rPr>
        <w:t>,</w:t>
      </w:r>
      <w:r w:rsidRPr="00600B38">
        <w:rPr>
          <w:rFonts w:asciiTheme="minorHAnsi" w:hAnsiTheme="minorHAnsi"/>
          <w:sz w:val="26"/>
          <w:szCs w:val="26"/>
        </w:rPr>
        <w:t xml:space="preserve"> din care C+M </w:t>
      </w:r>
      <w:r w:rsidR="00FD4FC6">
        <w:rPr>
          <w:rFonts w:asciiTheme="minorHAnsi" w:hAnsiTheme="minorHAnsi"/>
          <w:sz w:val="26"/>
          <w:szCs w:val="26"/>
        </w:rPr>
        <w:t>2</w:t>
      </w:r>
      <w:r w:rsidRPr="00600B38">
        <w:rPr>
          <w:rFonts w:asciiTheme="minorHAnsi" w:hAnsiTheme="minorHAnsi"/>
          <w:sz w:val="26"/>
          <w:szCs w:val="26"/>
        </w:rPr>
        <w:t>5.</w:t>
      </w:r>
      <w:r w:rsidR="00FD4FC6">
        <w:rPr>
          <w:rFonts w:asciiTheme="minorHAnsi" w:hAnsiTheme="minorHAnsi"/>
          <w:sz w:val="26"/>
          <w:szCs w:val="26"/>
        </w:rPr>
        <w:t>604</w:t>
      </w:r>
      <w:r w:rsidRPr="00600B38">
        <w:rPr>
          <w:rFonts w:asciiTheme="minorHAnsi" w:hAnsiTheme="minorHAnsi"/>
          <w:sz w:val="26"/>
          <w:szCs w:val="26"/>
        </w:rPr>
        <w:t>.</w:t>
      </w:r>
      <w:r w:rsidR="00FD4FC6">
        <w:rPr>
          <w:rFonts w:asciiTheme="minorHAnsi" w:hAnsiTheme="minorHAnsi"/>
          <w:sz w:val="26"/>
          <w:szCs w:val="26"/>
        </w:rPr>
        <w:t>987</w:t>
      </w:r>
      <w:r w:rsidRPr="00600B38">
        <w:rPr>
          <w:rFonts w:asciiTheme="minorHAnsi" w:hAnsiTheme="minorHAnsi"/>
          <w:sz w:val="26"/>
          <w:szCs w:val="26"/>
        </w:rPr>
        <w:t>,</w:t>
      </w:r>
      <w:r w:rsidR="00FD4FC6">
        <w:rPr>
          <w:rFonts w:asciiTheme="minorHAnsi" w:hAnsiTheme="minorHAnsi"/>
          <w:sz w:val="26"/>
          <w:szCs w:val="26"/>
        </w:rPr>
        <w:t>71</w:t>
      </w:r>
      <w:r w:rsidRPr="00600B38">
        <w:rPr>
          <w:rFonts w:asciiTheme="minorHAnsi" w:hAnsiTheme="minorHAnsi"/>
          <w:sz w:val="26"/>
          <w:szCs w:val="26"/>
        </w:rPr>
        <w:t xml:space="preserve"> TVA inclus.</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Din punct de vedere administrativ, drumul judeţean DJ 1</w:t>
      </w:r>
      <w:r w:rsidR="00845C24">
        <w:rPr>
          <w:rFonts w:asciiTheme="minorHAnsi" w:hAnsiTheme="minorHAnsi"/>
          <w:sz w:val="26"/>
          <w:szCs w:val="26"/>
        </w:rPr>
        <w:t>3</w:t>
      </w:r>
      <w:r w:rsidR="00FD4FC6">
        <w:rPr>
          <w:rFonts w:asciiTheme="minorHAnsi" w:hAnsiTheme="minorHAnsi"/>
          <w:sz w:val="26"/>
          <w:szCs w:val="26"/>
        </w:rPr>
        <w:t>6A</w:t>
      </w:r>
      <w:r w:rsidRPr="00600B38">
        <w:rPr>
          <w:rFonts w:asciiTheme="minorHAnsi" w:hAnsiTheme="minorHAnsi"/>
          <w:sz w:val="26"/>
          <w:szCs w:val="26"/>
        </w:rPr>
        <w:t xml:space="preserve"> face parte din reţeaua de drumuri publice judeţene a judeţului Harghita.</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 xml:space="preserve">Sectorul de drum cuprins între km </w:t>
      </w:r>
      <w:r w:rsidR="00845C24" w:rsidRPr="00845C24">
        <w:rPr>
          <w:rFonts w:asciiTheme="minorHAnsi" w:hAnsiTheme="minorHAnsi"/>
          <w:sz w:val="26"/>
          <w:szCs w:val="26"/>
        </w:rPr>
        <w:t xml:space="preserve">3+800-8+588 </w:t>
      </w:r>
      <w:r w:rsidRPr="00600B38">
        <w:rPr>
          <w:rFonts w:asciiTheme="minorHAnsi" w:hAnsiTheme="minorHAnsi"/>
          <w:sz w:val="26"/>
          <w:szCs w:val="26"/>
        </w:rPr>
        <w:t xml:space="preserve">pe care se execută lucrările de </w:t>
      </w:r>
      <w:r w:rsidR="00845C24">
        <w:rPr>
          <w:rFonts w:asciiTheme="minorHAnsi" w:hAnsiTheme="minorHAnsi"/>
          <w:sz w:val="26"/>
          <w:szCs w:val="26"/>
        </w:rPr>
        <w:t xml:space="preserve">reabilitare respectiv sectorul km </w:t>
      </w:r>
      <w:r w:rsidR="00845C24" w:rsidRPr="00845C24">
        <w:rPr>
          <w:rFonts w:asciiTheme="minorHAnsi" w:hAnsiTheme="minorHAnsi"/>
          <w:sz w:val="26"/>
          <w:szCs w:val="26"/>
        </w:rPr>
        <w:t>14+200-22+390</w:t>
      </w:r>
      <w:r w:rsidR="00845C24">
        <w:rPr>
          <w:rFonts w:asciiTheme="minorHAnsi" w:hAnsiTheme="minorHAnsi"/>
          <w:sz w:val="26"/>
          <w:szCs w:val="26"/>
        </w:rPr>
        <w:t xml:space="preserve"> </w:t>
      </w:r>
      <w:r w:rsidR="0098407C">
        <w:rPr>
          <w:rFonts w:asciiTheme="minorHAnsi" w:hAnsiTheme="minorHAnsi"/>
          <w:sz w:val="26"/>
          <w:szCs w:val="26"/>
        </w:rPr>
        <w:t>pentru care s-a elaborat Documentația de avizare a lucrărilor de intervenții</w:t>
      </w:r>
      <w:r w:rsidRPr="00600B38">
        <w:rPr>
          <w:rFonts w:asciiTheme="minorHAnsi" w:hAnsiTheme="minorHAnsi"/>
          <w:sz w:val="26"/>
          <w:szCs w:val="26"/>
        </w:rPr>
        <w:t xml:space="preserve">, se </w:t>
      </w:r>
      <w:r w:rsidR="0098407C">
        <w:rPr>
          <w:rFonts w:asciiTheme="minorHAnsi" w:hAnsiTheme="minorHAnsi"/>
          <w:sz w:val="26"/>
          <w:szCs w:val="26"/>
        </w:rPr>
        <w:t>situează</w:t>
      </w:r>
      <w:r w:rsidRPr="00600B38">
        <w:rPr>
          <w:rFonts w:asciiTheme="minorHAnsi" w:hAnsiTheme="minorHAnsi"/>
          <w:sz w:val="26"/>
          <w:szCs w:val="26"/>
        </w:rPr>
        <w:t xml:space="preserve"> pe teritoriul comunei </w:t>
      </w:r>
      <w:r w:rsidR="0098407C">
        <w:rPr>
          <w:rFonts w:asciiTheme="minorHAnsi" w:hAnsiTheme="minorHAnsi"/>
          <w:sz w:val="26"/>
          <w:szCs w:val="26"/>
        </w:rPr>
        <w:t xml:space="preserve">Atid respectiv Corund </w:t>
      </w:r>
      <w:r w:rsidRPr="00600B38">
        <w:rPr>
          <w:rFonts w:asciiTheme="minorHAnsi" w:hAnsiTheme="minorHAnsi"/>
          <w:sz w:val="26"/>
          <w:szCs w:val="26"/>
        </w:rPr>
        <w:t xml:space="preserve">, având o lungime totală de </w:t>
      </w:r>
      <w:r w:rsidR="004A431A">
        <w:rPr>
          <w:rFonts w:asciiTheme="minorHAnsi" w:hAnsiTheme="minorHAnsi"/>
          <w:sz w:val="26"/>
          <w:szCs w:val="26"/>
        </w:rPr>
        <w:t>12.978 m</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lastRenderedPageBreak/>
        <w:t>Prin modernizarea drumului judeţean DJ 1</w:t>
      </w:r>
      <w:r w:rsidR="004A431A">
        <w:rPr>
          <w:rFonts w:asciiTheme="minorHAnsi" w:hAnsiTheme="minorHAnsi"/>
          <w:sz w:val="26"/>
          <w:szCs w:val="26"/>
        </w:rPr>
        <w:t>36A</w:t>
      </w:r>
      <w:r w:rsidRPr="00600B38">
        <w:rPr>
          <w:rFonts w:asciiTheme="minorHAnsi" w:hAnsiTheme="minorHAnsi"/>
          <w:sz w:val="26"/>
          <w:szCs w:val="26"/>
        </w:rPr>
        <w:t xml:space="preserve"> se va realiza o creştere a eficienţei activităţilor agricole, diminuarea riscului şi incertitudinii în agricultură prin reducerea incidenţei fenomenelor naturale, ameliorarea calităţii mediului şi diminuarea surselor de poluare.</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Obiectivele specifice ale proiectului de modernizare căi de comunicaţie sunt de ordin economic dar mai ales de ordin social şi uman:</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-asigurarea nevoilor de mobilitate a localnicilor către localităţile învecinate dar şi a legăturilor între obiectivele de interes local şi intrajudeţean;</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-îmbunătăţirea condiţiilor de trai a locuitorilor din zonă,</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-accesul copiilor de vârsta preşcolară şi şcolară în condiţii decente la educaţie ;</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-stimularea dezvoltării social- economice a localităţii;</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-asigurarea accesului rapid în cazul situaţiilor de urgenţă (pompieri, salvare, poliţie, etc) dar şi transportul public în condiţii satisfăcătoare din punct de vedere al confortului şi siguranţei;</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-îmbunătăţirea aspectului estetic al satelor cu uliţe înecate în praf şi noroaie, inadecvate nivelului de civilizaţie din secolul 21</w:t>
      </w:r>
    </w:p>
    <w:p w:rsidR="00600B38" w:rsidRPr="00600B38" w:rsidRDefault="00600B38" w:rsidP="00600B38">
      <w:pPr>
        <w:spacing w:before="0" w:after="0"/>
        <w:jc w:val="both"/>
        <w:rPr>
          <w:rFonts w:asciiTheme="minorHAnsi" w:hAnsiTheme="minorHAnsi"/>
          <w:sz w:val="26"/>
          <w:szCs w:val="26"/>
        </w:rPr>
      </w:pPr>
      <w:r w:rsidRPr="008B1A3B">
        <w:rPr>
          <w:rFonts w:asciiTheme="minorHAnsi" w:hAnsiTheme="minorHAnsi"/>
          <w:b/>
          <w:sz w:val="26"/>
          <w:szCs w:val="26"/>
        </w:rPr>
        <w:t>REZULTATE:</w:t>
      </w:r>
      <w:r w:rsidRPr="00600B38">
        <w:rPr>
          <w:rFonts w:asciiTheme="minorHAnsi" w:hAnsiTheme="minorHAnsi"/>
          <w:sz w:val="26"/>
          <w:szCs w:val="26"/>
        </w:rPr>
        <w:t xml:space="preserve"> creșterea numărului de km de infrastructură rutieră modernizată/ reabilitată la nivelul Regiunii de Dezvoltare 7 Centru, creșterea numărului de km de infrastructură rutieră modernizată/reabilitată la nivelul județului Harghita, creșterea vitezei de deplasare și a greutății suportate, accentuată și prin numărul podețelor reabilitate.</w:t>
      </w:r>
    </w:p>
    <w:p w:rsidR="008B1A3B" w:rsidRDefault="00600B38" w:rsidP="00600B38">
      <w:pPr>
        <w:spacing w:before="0" w:after="0"/>
        <w:jc w:val="both"/>
        <w:rPr>
          <w:rFonts w:asciiTheme="minorHAnsi" w:hAnsiTheme="minorHAnsi"/>
          <w:sz w:val="26"/>
          <w:szCs w:val="26"/>
        </w:rPr>
      </w:pPr>
      <w:r w:rsidRPr="008B1A3B">
        <w:rPr>
          <w:rFonts w:asciiTheme="minorHAnsi" w:hAnsiTheme="minorHAnsi"/>
          <w:b/>
          <w:sz w:val="26"/>
          <w:szCs w:val="26"/>
        </w:rPr>
        <w:t>Structură drum/Descriere lucrări:</w:t>
      </w:r>
      <w:r w:rsidRPr="00600B38">
        <w:rPr>
          <w:rFonts w:asciiTheme="minorHAnsi" w:hAnsiTheme="minorHAnsi"/>
          <w:sz w:val="26"/>
          <w:szCs w:val="26"/>
        </w:rPr>
        <w:t xml:space="preserve"> </w:t>
      </w:r>
    </w:p>
    <w:p w:rsidR="008B1A3B" w:rsidRPr="008B1A3B" w:rsidRDefault="008B1A3B" w:rsidP="008B1A3B">
      <w:pPr>
        <w:spacing w:before="0" w:after="0"/>
        <w:jc w:val="both"/>
        <w:rPr>
          <w:rFonts w:asciiTheme="minorHAnsi" w:hAnsiTheme="minorHAnsi"/>
          <w:sz w:val="26"/>
          <w:szCs w:val="26"/>
        </w:rPr>
      </w:pPr>
      <w:r w:rsidRPr="008B1A3B">
        <w:rPr>
          <w:rFonts w:asciiTheme="minorHAnsi" w:hAnsiTheme="minorHAnsi"/>
          <w:sz w:val="26"/>
          <w:szCs w:val="26"/>
        </w:rPr>
        <w:t xml:space="preserve">Structura sectorului de drum km 3+800-8+588, după executarea lucrărilor de reabilitare va fi următoarea: </w:t>
      </w:r>
    </w:p>
    <w:p w:rsidR="008B1A3B" w:rsidRPr="008B1A3B" w:rsidRDefault="008B1A3B" w:rsidP="008B1A3B">
      <w:pPr>
        <w:spacing w:before="0" w:after="0"/>
        <w:jc w:val="both"/>
        <w:rPr>
          <w:rFonts w:asciiTheme="minorHAnsi" w:hAnsiTheme="minorHAnsi"/>
          <w:sz w:val="26"/>
          <w:szCs w:val="26"/>
        </w:rPr>
      </w:pPr>
      <w:r w:rsidRPr="008B1A3B">
        <w:rPr>
          <w:rFonts w:asciiTheme="minorHAnsi" w:hAnsiTheme="minorHAnsi"/>
          <w:sz w:val="26"/>
          <w:szCs w:val="26"/>
        </w:rPr>
        <w:t>1. pentru profil transversal: lățime platformă drum 7,00 – 9,00m, lățime parte carosabilă 5,50 – 6,0 șanțuri de pământ, rigole, șanțuri din beton.</w:t>
      </w:r>
    </w:p>
    <w:p w:rsidR="008B1A3B" w:rsidRPr="008B1A3B" w:rsidRDefault="008B1A3B" w:rsidP="008B1A3B">
      <w:pPr>
        <w:spacing w:before="0" w:after="0"/>
        <w:jc w:val="both"/>
        <w:rPr>
          <w:rFonts w:asciiTheme="minorHAnsi" w:hAnsiTheme="minorHAnsi"/>
          <w:sz w:val="26"/>
          <w:szCs w:val="26"/>
        </w:rPr>
      </w:pPr>
      <w:r w:rsidRPr="008B1A3B">
        <w:rPr>
          <w:rFonts w:asciiTheme="minorHAnsi" w:hAnsiTheme="minorHAnsi"/>
          <w:sz w:val="26"/>
          <w:szCs w:val="26"/>
        </w:rPr>
        <w:t>2. sistem rutier format in general din următoarele: 20cm strat de balast, 12 strat de piatră spartă, strat legătură BAD20 5 cm, strat de rulare BA16 4 cm.</w:t>
      </w:r>
    </w:p>
    <w:p w:rsidR="008B1A3B" w:rsidRPr="008B1A3B" w:rsidRDefault="008B1A3B" w:rsidP="008B1A3B">
      <w:pPr>
        <w:spacing w:before="0" w:after="0"/>
        <w:jc w:val="both"/>
        <w:rPr>
          <w:rFonts w:asciiTheme="minorHAnsi" w:hAnsiTheme="minorHAnsi"/>
          <w:sz w:val="26"/>
          <w:szCs w:val="26"/>
        </w:rPr>
      </w:pPr>
      <w:r w:rsidRPr="008B1A3B">
        <w:rPr>
          <w:rFonts w:asciiTheme="minorHAnsi" w:hAnsiTheme="minorHAnsi"/>
          <w:sz w:val="26"/>
          <w:szCs w:val="26"/>
        </w:rPr>
        <w:t xml:space="preserve">3. lucrări de colectare și evacuare ape pluviale, amenajări intersecții cu drumuri laterale, consolidare terasamente, semnalizare rutieră, realizare accese la proprietăți </w:t>
      </w:r>
    </w:p>
    <w:p w:rsidR="008B1A3B" w:rsidRPr="008B1A3B" w:rsidRDefault="008B1A3B" w:rsidP="008B1A3B">
      <w:pPr>
        <w:spacing w:before="0" w:after="0"/>
        <w:jc w:val="both"/>
        <w:rPr>
          <w:rFonts w:asciiTheme="minorHAnsi" w:hAnsiTheme="minorHAnsi"/>
          <w:sz w:val="26"/>
          <w:szCs w:val="26"/>
        </w:rPr>
      </w:pPr>
      <w:r w:rsidRPr="008B1A3B">
        <w:rPr>
          <w:rFonts w:asciiTheme="minorHAnsi" w:hAnsiTheme="minorHAnsi"/>
          <w:sz w:val="26"/>
          <w:szCs w:val="26"/>
        </w:rPr>
        <w:t>Pe acest sector nu sunt prevăzute lucrări de reabilitare/construire pod.</w:t>
      </w:r>
    </w:p>
    <w:p w:rsidR="008B1A3B" w:rsidRPr="008B1A3B" w:rsidRDefault="008B1A3B" w:rsidP="008B1A3B">
      <w:pPr>
        <w:spacing w:before="0" w:after="0"/>
        <w:jc w:val="both"/>
        <w:rPr>
          <w:rFonts w:asciiTheme="minorHAnsi" w:hAnsiTheme="minorHAnsi"/>
          <w:sz w:val="26"/>
          <w:szCs w:val="26"/>
        </w:rPr>
      </w:pPr>
      <w:r w:rsidRPr="008B1A3B">
        <w:rPr>
          <w:rFonts w:asciiTheme="minorHAnsi" w:hAnsiTheme="minorHAnsi"/>
          <w:sz w:val="26"/>
          <w:szCs w:val="26"/>
        </w:rPr>
        <w:t>Structura/lucrările proiectate aferente sectorului de drum km 14+200-22+390 sunt următoarele:</w:t>
      </w:r>
    </w:p>
    <w:p w:rsidR="008B1A3B" w:rsidRPr="008B1A3B" w:rsidRDefault="008B1A3B" w:rsidP="008B1A3B">
      <w:pPr>
        <w:spacing w:before="0" w:after="0"/>
        <w:jc w:val="both"/>
        <w:rPr>
          <w:rFonts w:asciiTheme="minorHAnsi" w:hAnsiTheme="minorHAnsi"/>
          <w:sz w:val="26"/>
          <w:szCs w:val="26"/>
        </w:rPr>
      </w:pPr>
      <w:r w:rsidRPr="008B1A3B">
        <w:rPr>
          <w:rFonts w:asciiTheme="minorHAnsi" w:hAnsiTheme="minorHAnsi"/>
          <w:sz w:val="26"/>
          <w:szCs w:val="26"/>
        </w:rPr>
        <w:t>1. pentru profil transversal: lățime platformă drum 7,00 – 9,00m, lățime parte carosabilă 5,50 șanțuri de pământ, rigole, șanțuri din beton.</w:t>
      </w:r>
    </w:p>
    <w:p w:rsidR="008B1A3B" w:rsidRPr="008B1A3B" w:rsidRDefault="008B1A3B" w:rsidP="008B1A3B">
      <w:pPr>
        <w:spacing w:before="0" w:after="0"/>
        <w:jc w:val="both"/>
        <w:rPr>
          <w:rFonts w:asciiTheme="minorHAnsi" w:hAnsiTheme="minorHAnsi"/>
          <w:sz w:val="26"/>
          <w:szCs w:val="26"/>
        </w:rPr>
      </w:pPr>
      <w:r w:rsidRPr="008B1A3B">
        <w:rPr>
          <w:rFonts w:asciiTheme="minorHAnsi" w:hAnsiTheme="minorHAnsi"/>
          <w:sz w:val="26"/>
          <w:szCs w:val="26"/>
        </w:rPr>
        <w:t>2. sistem rutier format in general din următoarele: 20cm strat de balast, 15cm strat din macadam , strat legătură BAD22,4 6 cm, strat de uzură BA16 4 cm.</w:t>
      </w:r>
    </w:p>
    <w:p w:rsidR="008B1A3B" w:rsidRPr="008B1A3B" w:rsidRDefault="008B1A3B" w:rsidP="008B1A3B">
      <w:pPr>
        <w:spacing w:before="0" w:after="0"/>
        <w:jc w:val="both"/>
        <w:rPr>
          <w:rFonts w:asciiTheme="minorHAnsi" w:hAnsiTheme="minorHAnsi"/>
          <w:sz w:val="26"/>
          <w:szCs w:val="26"/>
        </w:rPr>
      </w:pPr>
      <w:r w:rsidRPr="008B1A3B">
        <w:rPr>
          <w:rFonts w:asciiTheme="minorHAnsi" w:hAnsiTheme="minorHAnsi"/>
          <w:sz w:val="26"/>
          <w:szCs w:val="26"/>
        </w:rPr>
        <w:t xml:space="preserve">3. lucrări de colectare și evacuare ape pluviale, amenajări intersecții cu drumuri laterale, consolidare terasamente, semnalizare rutieră, realizare accese la proprietăți </w:t>
      </w:r>
    </w:p>
    <w:p w:rsidR="008B1A3B" w:rsidRDefault="008B1A3B" w:rsidP="008B1A3B">
      <w:pPr>
        <w:spacing w:before="0" w:after="0"/>
        <w:jc w:val="both"/>
        <w:rPr>
          <w:rFonts w:asciiTheme="minorHAnsi" w:hAnsiTheme="minorHAnsi"/>
          <w:sz w:val="26"/>
          <w:szCs w:val="26"/>
        </w:rPr>
      </w:pPr>
      <w:r w:rsidRPr="008B1A3B">
        <w:rPr>
          <w:rFonts w:asciiTheme="minorHAnsi" w:hAnsiTheme="minorHAnsi"/>
          <w:sz w:val="26"/>
          <w:szCs w:val="26"/>
        </w:rPr>
        <w:t xml:space="preserve">Pe acest sector sunt prevăzute lucrări de </w:t>
      </w:r>
      <w:r w:rsidR="00865D87">
        <w:rPr>
          <w:rFonts w:asciiTheme="minorHAnsi" w:hAnsiTheme="minorHAnsi"/>
          <w:sz w:val="26"/>
          <w:szCs w:val="26"/>
        </w:rPr>
        <w:t xml:space="preserve">reabilitare/construire pod </w:t>
      </w:r>
      <w:r w:rsidRPr="008B1A3B">
        <w:rPr>
          <w:rFonts w:asciiTheme="minorHAnsi" w:hAnsiTheme="minorHAnsi"/>
          <w:sz w:val="26"/>
          <w:szCs w:val="26"/>
        </w:rPr>
        <w:t>la km 15+816 respectiv km 16+898.</w:t>
      </w:r>
    </w:p>
    <w:p w:rsidR="00600B38" w:rsidRPr="00600B38" w:rsidRDefault="00600B38" w:rsidP="00600B38">
      <w:pPr>
        <w:spacing w:before="0" w:after="0"/>
        <w:jc w:val="both"/>
        <w:rPr>
          <w:rFonts w:asciiTheme="minorHAnsi" w:hAnsiTheme="minorHAnsi"/>
          <w:sz w:val="26"/>
          <w:szCs w:val="26"/>
        </w:rPr>
      </w:pP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Borboly Csaba</w:t>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t>Chiorean Adrian</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preşedinte</w:t>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t xml:space="preserve">director general adjunct </w:t>
      </w:r>
    </w:p>
    <w:p w:rsidR="008B1A3B" w:rsidRDefault="008B1A3B" w:rsidP="00600B38">
      <w:pPr>
        <w:spacing w:before="0" w:after="0"/>
        <w:jc w:val="both"/>
        <w:rPr>
          <w:rFonts w:asciiTheme="minorHAnsi" w:hAnsiTheme="minorHAnsi"/>
          <w:sz w:val="26"/>
          <w:szCs w:val="26"/>
        </w:rPr>
      </w:pPr>
    </w:p>
    <w:p w:rsid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………………………………septembrie 2018</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ROMÂNIA</w:t>
      </w:r>
      <w:r w:rsidRPr="00600B38">
        <w:rPr>
          <w:rFonts w:asciiTheme="minorHAnsi" w:hAnsiTheme="minorHAnsi"/>
          <w:sz w:val="26"/>
          <w:szCs w:val="26"/>
        </w:rPr>
        <w:tab/>
      </w:r>
      <w:r w:rsidRPr="00600B38">
        <w:rPr>
          <w:rFonts w:asciiTheme="minorHAnsi" w:hAnsiTheme="minorHAnsi"/>
          <w:sz w:val="26"/>
          <w:szCs w:val="26"/>
        </w:rPr>
        <w:tab/>
        <w:t xml:space="preserve">              </w:t>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t>Anexa nr. 2</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JUDEŢUL HARGHITA</w:t>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r>
      <w:r w:rsidRPr="00600B38">
        <w:rPr>
          <w:rFonts w:asciiTheme="minorHAnsi" w:hAnsiTheme="minorHAnsi"/>
          <w:sz w:val="26"/>
          <w:szCs w:val="26"/>
        </w:rPr>
        <w:tab/>
        <w:t>la Hotărârea nr._______/2018</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CONSILIUL JUDEŢEAN</w:t>
      </w:r>
    </w:p>
    <w:p w:rsidR="00600B38" w:rsidRPr="00600B38" w:rsidRDefault="00600B38" w:rsidP="00600B38">
      <w:pPr>
        <w:spacing w:before="0" w:after="0"/>
        <w:jc w:val="both"/>
        <w:rPr>
          <w:rFonts w:asciiTheme="minorHAnsi" w:hAnsiTheme="minorHAnsi"/>
          <w:sz w:val="26"/>
          <w:szCs w:val="26"/>
        </w:rPr>
      </w:pPr>
    </w:p>
    <w:p w:rsidR="00600B38" w:rsidRPr="00600B38" w:rsidRDefault="00600B38" w:rsidP="00600B38">
      <w:pPr>
        <w:spacing w:before="0" w:after="0"/>
        <w:jc w:val="both"/>
        <w:rPr>
          <w:rFonts w:asciiTheme="minorHAnsi" w:hAnsiTheme="minorHAnsi"/>
          <w:sz w:val="26"/>
          <w:szCs w:val="26"/>
        </w:rPr>
      </w:pPr>
    </w:p>
    <w:p w:rsidR="00600B38" w:rsidRPr="00600B38" w:rsidRDefault="00600B38" w:rsidP="00600B38">
      <w:pPr>
        <w:spacing w:before="0" w:after="0"/>
        <w:jc w:val="both"/>
        <w:rPr>
          <w:rFonts w:asciiTheme="minorHAnsi" w:hAnsiTheme="minorHAnsi"/>
          <w:sz w:val="26"/>
          <w:szCs w:val="26"/>
        </w:rPr>
      </w:pP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DEVIZ GENERAL AFERENT:</w:t>
      </w:r>
    </w:p>
    <w:p w:rsidR="00600B38" w:rsidRPr="00600B38" w:rsidRDefault="00600B38" w:rsidP="00600B38">
      <w:pPr>
        <w:spacing w:before="0" w:after="0"/>
        <w:jc w:val="both"/>
        <w:rPr>
          <w:rFonts w:asciiTheme="minorHAnsi" w:hAnsiTheme="minorHAnsi"/>
          <w:sz w:val="26"/>
          <w:szCs w:val="26"/>
        </w:rPr>
      </w:pPr>
    </w:p>
    <w:p w:rsidR="00600B38" w:rsidRPr="00600B38" w:rsidRDefault="00600B38" w:rsidP="00600B38">
      <w:pPr>
        <w:spacing w:before="0" w:after="0"/>
        <w:jc w:val="both"/>
        <w:rPr>
          <w:rFonts w:asciiTheme="minorHAnsi" w:hAnsiTheme="minorHAnsi"/>
          <w:sz w:val="26"/>
          <w:szCs w:val="26"/>
        </w:rPr>
      </w:pP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PROIECT</w:t>
      </w:r>
      <w:r w:rsidR="000004C3">
        <w:rPr>
          <w:rFonts w:asciiTheme="minorHAnsi" w:hAnsiTheme="minorHAnsi"/>
          <w:sz w:val="26"/>
          <w:szCs w:val="26"/>
        </w:rPr>
        <w:t>:</w:t>
      </w:r>
      <w:r w:rsidRPr="00600B38">
        <w:rPr>
          <w:rFonts w:asciiTheme="minorHAnsi" w:hAnsiTheme="minorHAnsi"/>
          <w:sz w:val="26"/>
          <w:szCs w:val="26"/>
        </w:rPr>
        <w:t xml:space="preserve"> </w:t>
      </w:r>
      <w:r w:rsidR="009E5B9F" w:rsidRPr="009E5B9F">
        <w:rPr>
          <w:rFonts w:asciiTheme="minorHAnsi" w:hAnsiTheme="minorHAnsi"/>
          <w:sz w:val="26"/>
          <w:szCs w:val="26"/>
        </w:rPr>
        <w:t>Reabilitare sistem rutier DJ 136A, sectoarele km 3+800-8+588 (limita cu județul Mureș - satul Crișeni) și km 14+200-22+390 (comuna Atid – satul Atia, comuna Corund)</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Axa prioritară 6: Îmbunătățirea infrastructurii rutiere de importanță regională</w:t>
      </w:r>
    </w:p>
    <w:p w:rsidR="00600B38" w:rsidRP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Prioritatea de Investitii 6.1: Stimularea mobilității regionale prin conectarea nodurilor secundare și terțiare la infrastructura TEN-T</w:t>
      </w:r>
    </w:p>
    <w:p w:rsidR="00600B38" w:rsidRDefault="00600B38" w:rsidP="00600B38">
      <w:pPr>
        <w:spacing w:before="0" w:after="0"/>
        <w:jc w:val="both"/>
        <w:rPr>
          <w:rFonts w:asciiTheme="minorHAnsi" w:hAnsiTheme="minorHAnsi"/>
          <w:sz w:val="26"/>
          <w:szCs w:val="26"/>
        </w:rPr>
      </w:pPr>
      <w:r w:rsidRPr="00600B38">
        <w:rPr>
          <w:rFonts w:asciiTheme="minorHAnsi" w:hAnsiTheme="minorHAnsi"/>
          <w:sz w:val="26"/>
          <w:szCs w:val="26"/>
        </w:rPr>
        <w:t>Apel de proiecte nr. POR 2018/6/6.1/6</w:t>
      </w:r>
    </w:p>
    <w:p w:rsidR="00600B38" w:rsidRDefault="00600B38" w:rsidP="00600B38">
      <w:pPr>
        <w:spacing w:before="0" w:after="0"/>
        <w:jc w:val="both"/>
        <w:rPr>
          <w:rFonts w:asciiTheme="minorHAnsi" w:hAnsiTheme="minorHAnsi"/>
          <w:sz w:val="26"/>
          <w:szCs w:val="26"/>
        </w:rPr>
      </w:pPr>
    </w:p>
    <w:p w:rsidR="00600B38" w:rsidRDefault="00D636C3" w:rsidP="00C37C91">
      <w:pPr>
        <w:spacing w:before="0" w:after="0"/>
        <w:jc w:val="both"/>
        <w:rPr>
          <w:rFonts w:asciiTheme="minorHAnsi" w:hAnsiTheme="minorHAnsi"/>
          <w:sz w:val="26"/>
          <w:szCs w:val="26"/>
        </w:rPr>
      </w:pPr>
      <w:r>
        <w:rPr>
          <w:rFonts w:asciiTheme="minorHAnsi" w:hAnsiTheme="minorHAnsi"/>
          <w:noProof/>
          <w:sz w:val="26"/>
          <w:szCs w:val="26"/>
          <w:lang w:eastAsia="ro-RO"/>
        </w:rPr>
        <w:lastRenderedPageBreak/>
        <w:drawing>
          <wp:inline distT="0" distB="0" distL="0" distR="0">
            <wp:extent cx="5760720" cy="8602357"/>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8602357"/>
                    </a:xfrm>
                    <a:prstGeom prst="rect">
                      <a:avLst/>
                    </a:prstGeom>
                    <a:noFill/>
                    <a:ln>
                      <a:noFill/>
                    </a:ln>
                  </pic:spPr>
                </pic:pic>
              </a:graphicData>
            </a:graphic>
          </wp:inline>
        </w:drawing>
      </w:r>
    </w:p>
    <w:p w:rsidR="00D636C3" w:rsidRDefault="00D636C3" w:rsidP="00C37C91">
      <w:pPr>
        <w:spacing w:before="0" w:after="0"/>
        <w:jc w:val="both"/>
        <w:rPr>
          <w:rFonts w:asciiTheme="minorHAnsi" w:hAnsiTheme="minorHAnsi"/>
          <w:sz w:val="26"/>
          <w:szCs w:val="26"/>
        </w:rPr>
      </w:pPr>
      <w:r>
        <w:rPr>
          <w:rFonts w:asciiTheme="minorHAnsi" w:hAnsiTheme="minorHAnsi"/>
          <w:noProof/>
          <w:sz w:val="26"/>
          <w:szCs w:val="26"/>
          <w:lang w:eastAsia="ro-RO"/>
        </w:rPr>
        <w:lastRenderedPageBreak/>
        <w:drawing>
          <wp:inline distT="0" distB="0" distL="0" distR="0">
            <wp:extent cx="5760720" cy="44254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4425415"/>
                    </a:xfrm>
                    <a:prstGeom prst="rect">
                      <a:avLst/>
                    </a:prstGeom>
                    <a:noFill/>
                    <a:ln>
                      <a:noFill/>
                    </a:ln>
                  </pic:spPr>
                </pic:pic>
              </a:graphicData>
            </a:graphic>
          </wp:inline>
        </w:drawing>
      </w:r>
    </w:p>
    <w:p w:rsidR="00D636C3" w:rsidRDefault="00D636C3" w:rsidP="00D636C3">
      <w:pPr>
        <w:spacing w:before="0" w:after="0"/>
        <w:jc w:val="both"/>
        <w:rPr>
          <w:rFonts w:asciiTheme="minorHAnsi" w:hAnsiTheme="minorHAnsi"/>
          <w:sz w:val="26"/>
          <w:szCs w:val="26"/>
        </w:rPr>
      </w:pPr>
    </w:p>
    <w:p w:rsidR="00D636C3" w:rsidRDefault="00D636C3" w:rsidP="00D636C3">
      <w:pPr>
        <w:spacing w:before="0" w:after="0"/>
        <w:jc w:val="both"/>
        <w:rPr>
          <w:rFonts w:asciiTheme="minorHAnsi" w:hAnsiTheme="minorHAnsi"/>
          <w:sz w:val="26"/>
          <w:szCs w:val="26"/>
        </w:rPr>
      </w:pPr>
    </w:p>
    <w:p w:rsidR="00D636C3" w:rsidRPr="00D636C3" w:rsidRDefault="00D636C3" w:rsidP="00D636C3">
      <w:pPr>
        <w:spacing w:before="0" w:after="0"/>
        <w:jc w:val="both"/>
        <w:rPr>
          <w:rFonts w:asciiTheme="minorHAnsi" w:hAnsiTheme="minorHAnsi"/>
          <w:sz w:val="26"/>
          <w:szCs w:val="26"/>
        </w:rPr>
      </w:pPr>
      <w:r w:rsidRPr="00D636C3">
        <w:rPr>
          <w:rFonts w:asciiTheme="minorHAnsi" w:hAnsiTheme="minorHAnsi"/>
          <w:sz w:val="26"/>
          <w:szCs w:val="26"/>
        </w:rPr>
        <w:t>Borboly Csaba</w:t>
      </w:r>
      <w:r w:rsidRPr="00D636C3">
        <w:rPr>
          <w:rFonts w:asciiTheme="minorHAnsi" w:hAnsiTheme="minorHAnsi"/>
          <w:sz w:val="26"/>
          <w:szCs w:val="26"/>
        </w:rPr>
        <w:tab/>
      </w:r>
      <w:r w:rsidRPr="00D636C3">
        <w:rPr>
          <w:rFonts w:asciiTheme="minorHAnsi" w:hAnsiTheme="minorHAnsi"/>
          <w:sz w:val="26"/>
          <w:szCs w:val="26"/>
        </w:rPr>
        <w:tab/>
      </w:r>
      <w:r w:rsidRPr="00D636C3">
        <w:rPr>
          <w:rFonts w:asciiTheme="minorHAnsi" w:hAnsiTheme="minorHAnsi"/>
          <w:sz w:val="26"/>
          <w:szCs w:val="26"/>
        </w:rPr>
        <w:tab/>
      </w:r>
      <w:r w:rsidRPr="00D636C3">
        <w:rPr>
          <w:rFonts w:asciiTheme="minorHAnsi" w:hAnsiTheme="minorHAnsi"/>
          <w:sz w:val="26"/>
          <w:szCs w:val="26"/>
        </w:rPr>
        <w:tab/>
      </w:r>
      <w:r w:rsidRPr="00D636C3">
        <w:rPr>
          <w:rFonts w:asciiTheme="minorHAnsi" w:hAnsiTheme="minorHAnsi"/>
          <w:sz w:val="26"/>
          <w:szCs w:val="26"/>
        </w:rPr>
        <w:tab/>
      </w:r>
      <w:r w:rsidRPr="00D636C3">
        <w:rPr>
          <w:rFonts w:asciiTheme="minorHAnsi" w:hAnsiTheme="minorHAnsi"/>
          <w:sz w:val="26"/>
          <w:szCs w:val="26"/>
        </w:rPr>
        <w:tab/>
      </w:r>
      <w:r w:rsidRPr="00D636C3">
        <w:rPr>
          <w:rFonts w:asciiTheme="minorHAnsi" w:hAnsiTheme="minorHAnsi"/>
          <w:sz w:val="26"/>
          <w:szCs w:val="26"/>
        </w:rPr>
        <w:tab/>
        <w:t>Chiorean Adrian</w:t>
      </w:r>
    </w:p>
    <w:p w:rsidR="00D636C3" w:rsidRPr="00D636C3" w:rsidRDefault="00D636C3" w:rsidP="00D636C3">
      <w:pPr>
        <w:spacing w:before="0" w:after="0"/>
        <w:jc w:val="both"/>
        <w:rPr>
          <w:rFonts w:asciiTheme="minorHAnsi" w:hAnsiTheme="minorHAnsi"/>
          <w:sz w:val="26"/>
          <w:szCs w:val="26"/>
        </w:rPr>
      </w:pPr>
      <w:r w:rsidRPr="00D636C3">
        <w:rPr>
          <w:rFonts w:asciiTheme="minorHAnsi" w:hAnsiTheme="minorHAnsi"/>
          <w:sz w:val="26"/>
          <w:szCs w:val="26"/>
        </w:rPr>
        <w:t>preşedinte</w:t>
      </w:r>
      <w:r w:rsidRPr="00D636C3">
        <w:rPr>
          <w:rFonts w:asciiTheme="minorHAnsi" w:hAnsiTheme="minorHAnsi"/>
          <w:sz w:val="26"/>
          <w:szCs w:val="26"/>
        </w:rPr>
        <w:tab/>
      </w:r>
      <w:r w:rsidRPr="00D636C3">
        <w:rPr>
          <w:rFonts w:asciiTheme="minorHAnsi" w:hAnsiTheme="minorHAnsi"/>
          <w:sz w:val="26"/>
          <w:szCs w:val="26"/>
        </w:rPr>
        <w:tab/>
      </w:r>
      <w:r w:rsidRPr="00D636C3">
        <w:rPr>
          <w:rFonts w:asciiTheme="minorHAnsi" w:hAnsiTheme="minorHAnsi"/>
          <w:sz w:val="26"/>
          <w:szCs w:val="26"/>
        </w:rPr>
        <w:tab/>
      </w:r>
      <w:r w:rsidRPr="00D636C3">
        <w:rPr>
          <w:rFonts w:asciiTheme="minorHAnsi" w:hAnsiTheme="minorHAnsi"/>
          <w:sz w:val="26"/>
          <w:szCs w:val="26"/>
        </w:rPr>
        <w:tab/>
      </w:r>
      <w:r w:rsidRPr="00D636C3">
        <w:rPr>
          <w:rFonts w:asciiTheme="minorHAnsi" w:hAnsiTheme="minorHAnsi"/>
          <w:sz w:val="26"/>
          <w:szCs w:val="26"/>
        </w:rPr>
        <w:tab/>
      </w:r>
      <w:r w:rsidRPr="00D636C3">
        <w:rPr>
          <w:rFonts w:asciiTheme="minorHAnsi" w:hAnsiTheme="minorHAnsi"/>
          <w:sz w:val="26"/>
          <w:szCs w:val="26"/>
        </w:rPr>
        <w:tab/>
      </w:r>
      <w:r w:rsidRPr="00D636C3">
        <w:rPr>
          <w:rFonts w:asciiTheme="minorHAnsi" w:hAnsiTheme="minorHAnsi"/>
          <w:sz w:val="26"/>
          <w:szCs w:val="26"/>
        </w:rPr>
        <w:tab/>
      </w:r>
      <w:r w:rsidRPr="00D636C3">
        <w:rPr>
          <w:rFonts w:asciiTheme="minorHAnsi" w:hAnsiTheme="minorHAnsi"/>
          <w:sz w:val="26"/>
          <w:szCs w:val="26"/>
        </w:rPr>
        <w:tab/>
        <w:t xml:space="preserve">director general adjunct </w:t>
      </w:r>
    </w:p>
    <w:p w:rsidR="00D636C3" w:rsidRPr="00D636C3" w:rsidRDefault="00D636C3" w:rsidP="00D636C3">
      <w:pPr>
        <w:spacing w:before="0" w:after="0"/>
        <w:jc w:val="both"/>
        <w:rPr>
          <w:rFonts w:asciiTheme="minorHAnsi" w:hAnsiTheme="minorHAnsi"/>
          <w:sz w:val="26"/>
          <w:szCs w:val="26"/>
        </w:rPr>
      </w:pPr>
    </w:p>
    <w:p w:rsidR="00D636C3" w:rsidRPr="00D636C3" w:rsidRDefault="00D636C3" w:rsidP="00D636C3">
      <w:pPr>
        <w:spacing w:before="0" w:after="0"/>
        <w:jc w:val="both"/>
        <w:rPr>
          <w:rFonts w:asciiTheme="minorHAnsi" w:hAnsiTheme="minorHAnsi"/>
          <w:sz w:val="26"/>
          <w:szCs w:val="26"/>
        </w:rPr>
      </w:pPr>
    </w:p>
    <w:p w:rsidR="00D636C3" w:rsidRPr="00D636C3" w:rsidRDefault="00D636C3" w:rsidP="00D636C3">
      <w:pPr>
        <w:spacing w:before="0" w:after="0"/>
        <w:jc w:val="both"/>
        <w:rPr>
          <w:rFonts w:asciiTheme="minorHAnsi" w:hAnsiTheme="minorHAnsi"/>
          <w:sz w:val="26"/>
          <w:szCs w:val="26"/>
        </w:rPr>
      </w:pPr>
    </w:p>
    <w:p w:rsidR="00D636C3" w:rsidRPr="00D636C3" w:rsidRDefault="00D636C3" w:rsidP="00D636C3">
      <w:pPr>
        <w:spacing w:before="0" w:after="0"/>
        <w:jc w:val="both"/>
        <w:rPr>
          <w:rFonts w:asciiTheme="minorHAnsi" w:hAnsiTheme="minorHAnsi"/>
          <w:sz w:val="26"/>
          <w:szCs w:val="26"/>
        </w:rPr>
      </w:pPr>
      <w:r w:rsidRPr="00D636C3">
        <w:rPr>
          <w:rFonts w:asciiTheme="minorHAnsi" w:hAnsiTheme="minorHAnsi"/>
          <w:sz w:val="26"/>
          <w:szCs w:val="26"/>
        </w:rPr>
        <w:t>………………………………septembrie 2018</w:t>
      </w:r>
    </w:p>
    <w:p w:rsidR="00D636C3" w:rsidRPr="00C37C91" w:rsidRDefault="00D636C3" w:rsidP="00C37C91">
      <w:pPr>
        <w:spacing w:before="0" w:after="0"/>
        <w:jc w:val="both"/>
        <w:rPr>
          <w:rFonts w:asciiTheme="minorHAnsi" w:hAnsiTheme="minorHAnsi"/>
          <w:sz w:val="26"/>
          <w:szCs w:val="26"/>
        </w:rPr>
      </w:pPr>
    </w:p>
    <w:sectPr w:rsidR="00D636C3" w:rsidRPr="00C37C91" w:rsidSect="008B1A3B">
      <w:pgSz w:w="11906" w:h="16838"/>
      <w:pgMar w:top="1417"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4DD11475"/>
    <w:multiLevelType w:val="multilevel"/>
    <w:tmpl w:val="8E5E44B4"/>
    <w:lvl w:ilvl="0">
      <w:start w:val="1"/>
      <w:numFmt w:val="decimal"/>
      <w:suff w:val="space"/>
      <w:lvlText w:val="Art. %1."/>
      <w:lvlJc w:val="left"/>
      <w:pPr>
        <w:ind w:left="432" w:hanging="432"/>
      </w:pPr>
    </w:lvl>
    <w:lvl w:ilvl="1">
      <w:start w:val="1"/>
      <w:numFmt w:val="decimal"/>
      <w:lvlText w:val="(%2)"/>
      <w:lvlJc w:val="left"/>
      <w:pPr>
        <w:tabs>
          <w:tab w:val="num" w:pos="576"/>
        </w:tabs>
        <w:ind w:left="576" w:hanging="576"/>
      </w:pPr>
    </w:lvl>
    <w:lvl w:ilvl="2">
      <w:start w:val="1"/>
      <w:numFmt w:val="none"/>
      <w:lvlText w:val=""/>
      <w:lvlJc w:val="left"/>
      <w:pPr>
        <w:tabs>
          <w:tab w:val="num" w:pos="576"/>
        </w:tabs>
        <w:ind w:left="576" w:hanging="576"/>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758"/>
    <w:rsid w:val="000004C3"/>
    <w:rsid w:val="000933DA"/>
    <w:rsid w:val="000E2715"/>
    <w:rsid w:val="000E7DBE"/>
    <w:rsid w:val="0010300F"/>
    <w:rsid w:val="001571E5"/>
    <w:rsid w:val="001B289F"/>
    <w:rsid w:val="001B61A6"/>
    <w:rsid w:val="00214BFE"/>
    <w:rsid w:val="00290CC9"/>
    <w:rsid w:val="002E0E0A"/>
    <w:rsid w:val="00332070"/>
    <w:rsid w:val="00350DC4"/>
    <w:rsid w:val="0035315F"/>
    <w:rsid w:val="003674E3"/>
    <w:rsid w:val="003F5A17"/>
    <w:rsid w:val="00444CAB"/>
    <w:rsid w:val="00444DDA"/>
    <w:rsid w:val="00461F4C"/>
    <w:rsid w:val="0047147E"/>
    <w:rsid w:val="004A431A"/>
    <w:rsid w:val="004C4262"/>
    <w:rsid w:val="0052115E"/>
    <w:rsid w:val="0054509D"/>
    <w:rsid w:val="005A20C0"/>
    <w:rsid w:val="00600B38"/>
    <w:rsid w:val="0062476C"/>
    <w:rsid w:val="00644360"/>
    <w:rsid w:val="0071297F"/>
    <w:rsid w:val="00724C92"/>
    <w:rsid w:val="007543B8"/>
    <w:rsid w:val="00845C24"/>
    <w:rsid w:val="00865D87"/>
    <w:rsid w:val="00870C16"/>
    <w:rsid w:val="008A0002"/>
    <w:rsid w:val="008B1A3B"/>
    <w:rsid w:val="008C1AEE"/>
    <w:rsid w:val="00956D19"/>
    <w:rsid w:val="0098407C"/>
    <w:rsid w:val="009C35EC"/>
    <w:rsid w:val="009E5B9F"/>
    <w:rsid w:val="00A07B26"/>
    <w:rsid w:val="00A34E54"/>
    <w:rsid w:val="00A703A4"/>
    <w:rsid w:val="00A72BB2"/>
    <w:rsid w:val="00A75A9F"/>
    <w:rsid w:val="00AB19DF"/>
    <w:rsid w:val="00AB266B"/>
    <w:rsid w:val="00AD5C4A"/>
    <w:rsid w:val="00B42515"/>
    <w:rsid w:val="00B65840"/>
    <w:rsid w:val="00C37C91"/>
    <w:rsid w:val="00C84758"/>
    <w:rsid w:val="00CA5BBE"/>
    <w:rsid w:val="00D636C3"/>
    <w:rsid w:val="00DC6792"/>
    <w:rsid w:val="00E00476"/>
    <w:rsid w:val="00EC5012"/>
    <w:rsid w:val="00F3305E"/>
    <w:rsid w:val="00F84B8D"/>
    <w:rsid w:val="00FB6EBC"/>
    <w:rsid w:val="00FC2ED2"/>
    <w:rsid w:val="00FD4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724C9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C92"/>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724C9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C92"/>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35360">
      <w:bodyDiv w:val="1"/>
      <w:marLeft w:val="0"/>
      <w:marRight w:val="0"/>
      <w:marTop w:val="0"/>
      <w:marBottom w:val="0"/>
      <w:divBdr>
        <w:top w:val="none" w:sz="0" w:space="0" w:color="auto"/>
        <w:left w:val="none" w:sz="0" w:space="0" w:color="auto"/>
        <w:bottom w:val="none" w:sz="0" w:space="0" w:color="auto"/>
        <w:right w:val="none" w:sz="0" w:space="0" w:color="auto"/>
      </w:divBdr>
    </w:div>
    <w:div w:id="170925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2692</Words>
  <Characters>15617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18273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Balazs Zoltan</cp:lastModifiedBy>
  <cp:revision>3</cp:revision>
  <cp:lastPrinted>2017-11-22T08:35:00Z</cp:lastPrinted>
  <dcterms:created xsi:type="dcterms:W3CDTF">2018-09-10T15:40:00Z</dcterms:created>
  <dcterms:modified xsi:type="dcterms:W3CDTF">2018-09-11T10:28:00Z</dcterms:modified>
</cp:coreProperties>
</file>